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B1" w:rsidRDefault="003C1023" w:rsidP="00087AEC">
      <w:pPr>
        <w:rPr>
          <w:noProof/>
          <w:lang w:eastAsia="es-MX"/>
        </w:rPr>
      </w:pPr>
      <w:r w:rsidRPr="003C1023">
        <w:rPr>
          <w:noProof/>
          <w:lang w:eastAsia="es-MX"/>
        </w:rPr>
        <w:pict>
          <v:rect id="_x0000_s1026" style="position:absolute;margin-left:99.85pt;margin-top:9.45pt;width:592.5pt;height:78.75pt;z-index:251658240" stroked="f">
            <v:textbox>
              <w:txbxContent>
                <w:p w:rsidR="00360AA2" w:rsidRPr="00A569B1" w:rsidRDefault="00360AA2" w:rsidP="00087AEC">
                  <w:pPr>
                    <w:spacing w:after="0"/>
                    <w:jc w:val="center"/>
                    <w:rPr>
                      <w:b/>
                      <w:color w:val="404040" w:themeColor="text1" w:themeTint="BF"/>
                      <w:sz w:val="56"/>
                      <w:szCs w:val="56"/>
                    </w:rPr>
                  </w:pPr>
                  <w:r w:rsidRPr="00A569B1">
                    <w:rPr>
                      <w:b/>
                      <w:color w:val="404040" w:themeColor="text1" w:themeTint="BF"/>
                      <w:sz w:val="56"/>
                      <w:szCs w:val="56"/>
                    </w:rPr>
                    <w:t>H. AYUNTAMIENTO DE MEZQUITIC, JALISCO.</w:t>
                  </w:r>
                </w:p>
                <w:p w:rsidR="00360AA2" w:rsidRPr="00A569B1" w:rsidRDefault="00360AA2" w:rsidP="00087AEC">
                  <w:pPr>
                    <w:spacing w:after="0"/>
                    <w:jc w:val="center"/>
                    <w:rPr>
                      <w:b/>
                      <w:color w:val="404040" w:themeColor="text1" w:themeTint="BF"/>
                      <w:sz w:val="44"/>
                      <w:szCs w:val="44"/>
                    </w:rPr>
                  </w:pPr>
                  <w:r w:rsidRPr="00A569B1">
                    <w:rPr>
                      <w:b/>
                      <w:color w:val="404040" w:themeColor="text1" w:themeTint="BF"/>
                      <w:sz w:val="56"/>
                      <w:szCs w:val="56"/>
                    </w:rPr>
                    <w:t>ADMINISTRACIÓN 2015-2018</w:t>
                  </w:r>
                </w:p>
                <w:p w:rsidR="00360AA2" w:rsidRDefault="00360AA2"/>
              </w:txbxContent>
            </v:textbox>
          </v:rect>
        </w:pict>
      </w:r>
      <w:r w:rsidR="00BC189E">
        <w:rPr>
          <w:noProof/>
          <w:lang w:val="es-MX" w:eastAsia="es-MX"/>
        </w:rPr>
        <w:drawing>
          <wp:inline distT="0" distB="0" distL="0" distR="0">
            <wp:extent cx="918693" cy="1129085"/>
            <wp:effectExtent l="19050" t="0" r="0" b="0"/>
            <wp:docPr id="1" name="Imagen 1" descr="F:\EDUCACIÓN Y CULTURA 2015-2018\ESCUDO 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UCACIÓN Y CULTURA 2015-2018\ESCUDO 3-3.png"/>
                    <pic:cNvPicPr>
                      <a:picLocks noChangeAspect="1" noChangeArrowheads="1"/>
                    </pic:cNvPicPr>
                  </pic:nvPicPr>
                  <pic:blipFill>
                    <a:blip r:embed="rId8" cstate="print"/>
                    <a:srcRect/>
                    <a:stretch>
                      <a:fillRect/>
                    </a:stretch>
                  </pic:blipFill>
                  <pic:spPr bwMode="auto">
                    <a:xfrm>
                      <a:off x="0" y="0"/>
                      <a:ext cx="918192" cy="1128469"/>
                    </a:xfrm>
                    <a:prstGeom prst="rect">
                      <a:avLst/>
                    </a:prstGeom>
                    <a:noFill/>
                    <a:ln w="9525">
                      <a:noFill/>
                      <a:miter lim="800000"/>
                      <a:headEnd/>
                      <a:tailEnd/>
                    </a:ln>
                  </pic:spPr>
                </pic:pic>
              </a:graphicData>
            </a:graphic>
          </wp:inline>
        </w:drawing>
      </w:r>
      <w:r w:rsidR="00BC189E">
        <w:t xml:space="preserve"> </w:t>
      </w:r>
      <w:r w:rsidR="00087AEC">
        <w:rPr>
          <w:noProof/>
          <w:lang w:eastAsia="es-MX"/>
        </w:rPr>
        <w:t xml:space="preserve">                                                                                                                                                                                                                                                                 </w:t>
      </w:r>
      <w:r w:rsidR="00087AEC">
        <w:rPr>
          <w:noProof/>
          <w:lang w:val="es-MX" w:eastAsia="es-MX"/>
        </w:rPr>
        <w:drawing>
          <wp:inline distT="0" distB="0" distL="0" distR="0">
            <wp:extent cx="1591894" cy="1048655"/>
            <wp:effectExtent l="19050" t="0" r="8306" b="0"/>
            <wp:docPr id="2" name="Imagen 2" descr="F:\EDUCACIÓN Y CULTURA 2015-2018\LOGO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UCACIÓN Y CULTURA 2015-2018\LOGO6-6.png"/>
                    <pic:cNvPicPr>
                      <a:picLocks noChangeAspect="1" noChangeArrowheads="1"/>
                    </pic:cNvPicPr>
                  </pic:nvPicPr>
                  <pic:blipFill>
                    <a:blip r:embed="rId9" cstate="print"/>
                    <a:srcRect/>
                    <a:stretch>
                      <a:fillRect/>
                    </a:stretch>
                  </pic:blipFill>
                  <pic:spPr bwMode="auto">
                    <a:xfrm>
                      <a:off x="0" y="0"/>
                      <a:ext cx="1601521" cy="1054997"/>
                    </a:xfrm>
                    <a:prstGeom prst="rect">
                      <a:avLst/>
                    </a:prstGeom>
                    <a:noFill/>
                    <a:ln w="9525">
                      <a:noFill/>
                      <a:miter lim="800000"/>
                      <a:headEnd/>
                      <a:tailEnd/>
                    </a:ln>
                  </pic:spPr>
                </pic:pic>
              </a:graphicData>
            </a:graphic>
          </wp:inline>
        </w:drawing>
      </w:r>
    </w:p>
    <w:p w:rsidR="00A569B1" w:rsidRPr="00A569B1" w:rsidRDefault="00A569B1" w:rsidP="00A569B1">
      <w:pPr>
        <w:rPr>
          <w:lang w:eastAsia="es-MX"/>
        </w:rPr>
      </w:pPr>
    </w:p>
    <w:p w:rsidR="00A569B1" w:rsidRPr="00A569B1" w:rsidRDefault="003C1023" w:rsidP="00A569B1">
      <w:pPr>
        <w:rPr>
          <w:lang w:eastAsia="es-MX"/>
        </w:rPr>
      </w:pPr>
      <w:r>
        <w:rPr>
          <w:noProof/>
          <w:lang w:val="es-MX" w:eastAsia="es-MX"/>
        </w:rPr>
        <w:pict>
          <v:roundrect id="_x0000_s1027" style="position:absolute;margin-left:95.35pt;margin-top:14.35pt;width:627pt;height:225pt;z-index:251659264" arcsize="10923f" fillcolor="white [3201]" strokecolor="#5a5a5a [2109]" strokeweight="5pt">
            <v:stroke linestyle="thickThin"/>
            <v:shadow color="#868686"/>
            <v:textbox>
              <w:txbxContent>
                <w:p w:rsidR="00360AA2" w:rsidRPr="00A569B1" w:rsidRDefault="00360AA2" w:rsidP="00A569B1">
                  <w:pPr>
                    <w:spacing w:after="0"/>
                    <w:jc w:val="center"/>
                    <w:rPr>
                      <w:b/>
                      <w:sz w:val="28"/>
                      <w:szCs w:val="28"/>
                      <w:lang w:eastAsia="es-MX"/>
                    </w:rPr>
                  </w:pPr>
                </w:p>
                <w:p w:rsidR="00360AA2" w:rsidRDefault="00360AA2" w:rsidP="00A569B1">
                  <w:pPr>
                    <w:spacing w:after="0"/>
                    <w:jc w:val="center"/>
                    <w:rPr>
                      <w:b/>
                      <w:sz w:val="72"/>
                      <w:szCs w:val="72"/>
                      <w:lang w:eastAsia="es-MX"/>
                    </w:rPr>
                  </w:pPr>
                  <w:r w:rsidRPr="00A569B1">
                    <w:rPr>
                      <w:b/>
                      <w:sz w:val="72"/>
                      <w:szCs w:val="72"/>
                      <w:lang w:eastAsia="es-MX"/>
                    </w:rPr>
                    <w:t>PLAN DE TRABAJO 2015-2018</w:t>
                  </w:r>
                  <w:r w:rsidRPr="00A569B1">
                    <w:rPr>
                      <w:b/>
                      <w:sz w:val="72"/>
                      <w:szCs w:val="72"/>
                      <w:lang w:eastAsia="es-MX"/>
                    </w:rPr>
                    <w:tab/>
                  </w:r>
                </w:p>
                <w:p w:rsidR="00360AA2" w:rsidRPr="00A569B1" w:rsidRDefault="00360AA2" w:rsidP="00A569B1">
                  <w:pPr>
                    <w:spacing w:after="0"/>
                    <w:jc w:val="center"/>
                    <w:rPr>
                      <w:b/>
                      <w:sz w:val="72"/>
                      <w:szCs w:val="72"/>
                      <w:lang w:eastAsia="es-MX"/>
                    </w:rPr>
                  </w:pPr>
                </w:p>
                <w:p w:rsidR="00360AA2" w:rsidRDefault="00360AA2" w:rsidP="00A569B1">
                  <w:pPr>
                    <w:spacing w:after="0"/>
                    <w:jc w:val="center"/>
                    <w:rPr>
                      <w:b/>
                      <w:sz w:val="72"/>
                      <w:szCs w:val="72"/>
                    </w:rPr>
                  </w:pPr>
                  <w:r w:rsidRPr="00A569B1">
                    <w:rPr>
                      <w:b/>
                      <w:sz w:val="72"/>
                      <w:szCs w:val="72"/>
                    </w:rPr>
                    <w:t>DIRECCIÓN DE EDUCACIÓN Y CULTURA</w:t>
                  </w:r>
                </w:p>
                <w:p w:rsidR="00360AA2" w:rsidRPr="00A569B1" w:rsidRDefault="00360AA2" w:rsidP="00A569B1">
                  <w:pPr>
                    <w:spacing w:after="0"/>
                    <w:jc w:val="center"/>
                    <w:rPr>
                      <w:b/>
                      <w:sz w:val="28"/>
                      <w:szCs w:val="28"/>
                    </w:rPr>
                  </w:pPr>
                </w:p>
              </w:txbxContent>
            </v:textbox>
          </v:roundrect>
        </w:pict>
      </w:r>
    </w:p>
    <w:p w:rsidR="00A569B1" w:rsidRPr="00A569B1" w:rsidRDefault="00A569B1" w:rsidP="00A569B1">
      <w:pPr>
        <w:rPr>
          <w:lang w:eastAsia="es-MX"/>
        </w:rPr>
      </w:pPr>
    </w:p>
    <w:p w:rsidR="00A569B1" w:rsidRPr="00A569B1" w:rsidRDefault="00A569B1" w:rsidP="00A569B1">
      <w:pPr>
        <w:rPr>
          <w:sz w:val="44"/>
          <w:szCs w:val="44"/>
          <w:lang w:eastAsia="es-MX"/>
        </w:rPr>
      </w:pPr>
    </w:p>
    <w:p w:rsidR="00C940F5" w:rsidRDefault="00C940F5" w:rsidP="00A569B1">
      <w:pPr>
        <w:tabs>
          <w:tab w:val="left" w:pos="11385"/>
        </w:tabs>
        <w:rPr>
          <w:lang w:eastAsia="es-MX"/>
        </w:rPr>
      </w:pPr>
    </w:p>
    <w:p w:rsidR="00A569B1" w:rsidRDefault="00A569B1" w:rsidP="00A569B1">
      <w:pPr>
        <w:tabs>
          <w:tab w:val="left" w:pos="11385"/>
        </w:tabs>
        <w:rPr>
          <w:lang w:eastAsia="es-MX"/>
        </w:rPr>
      </w:pPr>
    </w:p>
    <w:p w:rsidR="00A569B1" w:rsidRDefault="00A569B1" w:rsidP="00A569B1">
      <w:pPr>
        <w:tabs>
          <w:tab w:val="left" w:pos="11385"/>
        </w:tabs>
        <w:rPr>
          <w:lang w:eastAsia="es-MX"/>
        </w:rPr>
      </w:pPr>
    </w:p>
    <w:p w:rsidR="00A569B1" w:rsidRDefault="00A569B1" w:rsidP="00A569B1">
      <w:pPr>
        <w:tabs>
          <w:tab w:val="left" w:pos="11385"/>
        </w:tabs>
        <w:rPr>
          <w:lang w:eastAsia="es-MX"/>
        </w:rPr>
      </w:pPr>
    </w:p>
    <w:p w:rsidR="00A569B1" w:rsidRDefault="00A569B1" w:rsidP="00A569B1">
      <w:pPr>
        <w:tabs>
          <w:tab w:val="left" w:pos="11385"/>
        </w:tabs>
        <w:rPr>
          <w:lang w:eastAsia="es-MX"/>
        </w:rPr>
      </w:pPr>
    </w:p>
    <w:p w:rsidR="00A569B1" w:rsidRDefault="00A569B1" w:rsidP="00A569B1">
      <w:pPr>
        <w:tabs>
          <w:tab w:val="left" w:pos="11385"/>
        </w:tabs>
        <w:rPr>
          <w:lang w:eastAsia="es-MX"/>
        </w:rPr>
      </w:pPr>
    </w:p>
    <w:p w:rsidR="00A569B1" w:rsidRDefault="00A569B1" w:rsidP="00A569B1">
      <w:pPr>
        <w:tabs>
          <w:tab w:val="left" w:pos="11385"/>
        </w:tabs>
        <w:rPr>
          <w:lang w:eastAsia="es-MX"/>
        </w:rPr>
      </w:pPr>
    </w:p>
    <w:p w:rsidR="00A569B1" w:rsidRDefault="00A569B1" w:rsidP="00A569B1">
      <w:pPr>
        <w:tabs>
          <w:tab w:val="left" w:pos="11385"/>
        </w:tabs>
        <w:rPr>
          <w:lang w:eastAsia="es-MX"/>
        </w:rPr>
      </w:pPr>
    </w:p>
    <w:p w:rsidR="00A569B1" w:rsidRDefault="00A569B1" w:rsidP="00A569B1">
      <w:pPr>
        <w:tabs>
          <w:tab w:val="left" w:pos="11385"/>
        </w:tabs>
        <w:rPr>
          <w:lang w:eastAsia="es-MX"/>
        </w:rPr>
      </w:pPr>
    </w:p>
    <w:p w:rsidR="005E315B" w:rsidRDefault="005E315B" w:rsidP="005E315B">
      <w:pPr>
        <w:tabs>
          <w:tab w:val="left" w:pos="11385"/>
        </w:tabs>
        <w:spacing w:line="360" w:lineRule="auto"/>
        <w:jc w:val="both"/>
        <w:rPr>
          <w:rFonts w:ascii="Arial" w:hAnsi="Arial" w:cs="Arial"/>
          <w:b/>
          <w:sz w:val="24"/>
          <w:szCs w:val="24"/>
          <w:lang w:eastAsia="es-MX"/>
        </w:rPr>
      </w:pPr>
      <w:r w:rsidRPr="005E315B">
        <w:rPr>
          <w:rFonts w:ascii="Arial" w:hAnsi="Arial" w:cs="Arial"/>
          <w:b/>
          <w:sz w:val="24"/>
          <w:szCs w:val="24"/>
          <w:lang w:eastAsia="es-MX"/>
        </w:rPr>
        <w:lastRenderedPageBreak/>
        <w:t>OBJETIVO GENERAL:</w:t>
      </w:r>
    </w:p>
    <w:p w:rsidR="00A3397A" w:rsidRDefault="00A3397A" w:rsidP="005E315B">
      <w:pPr>
        <w:tabs>
          <w:tab w:val="left" w:pos="11385"/>
        </w:tabs>
        <w:spacing w:line="360" w:lineRule="auto"/>
        <w:jc w:val="both"/>
        <w:rPr>
          <w:rFonts w:ascii="Arial" w:hAnsi="Arial" w:cs="Arial"/>
          <w:sz w:val="24"/>
          <w:szCs w:val="24"/>
          <w:lang w:eastAsia="es-MX"/>
        </w:rPr>
      </w:pPr>
    </w:p>
    <w:p w:rsidR="005E315B" w:rsidRDefault="005E315B" w:rsidP="005E315B">
      <w:pPr>
        <w:tabs>
          <w:tab w:val="left" w:pos="11385"/>
        </w:tabs>
        <w:spacing w:line="360" w:lineRule="auto"/>
        <w:jc w:val="both"/>
        <w:rPr>
          <w:rFonts w:ascii="Arial" w:hAnsi="Arial" w:cs="Arial"/>
          <w:sz w:val="24"/>
          <w:szCs w:val="24"/>
          <w:lang w:eastAsia="es-MX"/>
        </w:rPr>
      </w:pPr>
      <w:r>
        <w:rPr>
          <w:rFonts w:ascii="Arial" w:hAnsi="Arial" w:cs="Arial"/>
          <w:sz w:val="24"/>
          <w:szCs w:val="24"/>
          <w:lang w:eastAsia="es-MX"/>
        </w:rPr>
        <w:t>Tener un diagnóstico detallado en materia de Educación y Cultura para en base a ello promover actividades en apoyo de las mismas</w:t>
      </w:r>
      <w:r w:rsidR="009D00CE">
        <w:rPr>
          <w:rFonts w:ascii="Arial" w:hAnsi="Arial" w:cs="Arial"/>
          <w:sz w:val="24"/>
          <w:szCs w:val="24"/>
          <w:lang w:eastAsia="es-MX"/>
        </w:rPr>
        <w:t>,</w:t>
      </w:r>
      <w:r>
        <w:rPr>
          <w:rFonts w:ascii="Arial" w:hAnsi="Arial" w:cs="Arial"/>
          <w:sz w:val="24"/>
          <w:szCs w:val="24"/>
          <w:lang w:eastAsia="es-MX"/>
        </w:rPr>
        <w:t xml:space="preserve"> de manera que cada uno de estos rubros jueguen un papel importante en la vida de todos y cada uno de los pobladores mezquiticenses mediante la ejecución de proyectos que promuevan la Educación y la Cultura en todas sus variantes.</w:t>
      </w:r>
    </w:p>
    <w:p w:rsidR="005E315B" w:rsidRDefault="005E315B" w:rsidP="005E315B">
      <w:pPr>
        <w:tabs>
          <w:tab w:val="left" w:pos="11385"/>
        </w:tabs>
        <w:spacing w:line="360" w:lineRule="auto"/>
        <w:jc w:val="both"/>
        <w:rPr>
          <w:rFonts w:ascii="Arial" w:hAnsi="Arial" w:cs="Arial"/>
          <w:sz w:val="24"/>
          <w:szCs w:val="24"/>
          <w:lang w:eastAsia="es-MX"/>
        </w:rPr>
      </w:pPr>
    </w:p>
    <w:p w:rsidR="005E315B" w:rsidRDefault="005E315B" w:rsidP="005E315B">
      <w:pPr>
        <w:pStyle w:val="Prrafodelista"/>
        <w:numPr>
          <w:ilvl w:val="0"/>
          <w:numId w:val="1"/>
        </w:numPr>
        <w:tabs>
          <w:tab w:val="left" w:pos="11385"/>
        </w:tabs>
        <w:spacing w:line="360" w:lineRule="auto"/>
        <w:jc w:val="both"/>
        <w:rPr>
          <w:rFonts w:ascii="Arial" w:hAnsi="Arial" w:cs="Arial"/>
          <w:b/>
          <w:sz w:val="24"/>
          <w:szCs w:val="24"/>
          <w:lang w:eastAsia="es-MX"/>
        </w:rPr>
      </w:pPr>
      <w:r w:rsidRPr="005E315B">
        <w:rPr>
          <w:rFonts w:ascii="Arial" w:hAnsi="Arial" w:cs="Arial"/>
          <w:b/>
          <w:sz w:val="24"/>
          <w:szCs w:val="24"/>
          <w:lang w:eastAsia="es-MX"/>
        </w:rPr>
        <w:t>Objetivos específicos de Educación:</w:t>
      </w:r>
    </w:p>
    <w:p w:rsidR="00162D71" w:rsidRPr="005E315B" w:rsidRDefault="00162D71" w:rsidP="00162D71">
      <w:pPr>
        <w:pStyle w:val="Prrafodelista"/>
        <w:tabs>
          <w:tab w:val="left" w:pos="11385"/>
        </w:tabs>
        <w:spacing w:line="360" w:lineRule="auto"/>
        <w:jc w:val="both"/>
        <w:rPr>
          <w:rFonts w:ascii="Arial" w:hAnsi="Arial" w:cs="Arial"/>
          <w:b/>
          <w:sz w:val="24"/>
          <w:szCs w:val="24"/>
          <w:lang w:eastAsia="es-MX"/>
        </w:rPr>
      </w:pPr>
    </w:p>
    <w:p w:rsidR="005E315B" w:rsidRPr="00162D71" w:rsidRDefault="005E315B" w:rsidP="005E315B">
      <w:pPr>
        <w:pStyle w:val="Prrafodelista"/>
        <w:numPr>
          <w:ilvl w:val="1"/>
          <w:numId w:val="4"/>
        </w:numPr>
        <w:tabs>
          <w:tab w:val="left" w:pos="11385"/>
        </w:tabs>
        <w:spacing w:line="360" w:lineRule="auto"/>
        <w:jc w:val="both"/>
        <w:rPr>
          <w:rFonts w:ascii="Arial" w:hAnsi="Arial" w:cs="Arial"/>
          <w:b/>
          <w:sz w:val="24"/>
          <w:szCs w:val="24"/>
          <w:lang w:eastAsia="es-MX"/>
        </w:rPr>
      </w:pPr>
      <w:r w:rsidRPr="005E315B">
        <w:rPr>
          <w:rFonts w:ascii="Arial" w:hAnsi="Arial" w:cs="Arial"/>
          <w:sz w:val="24"/>
          <w:szCs w:val="24"/>
          <w:lang w:eastAsia="es-MX"/>
        </w:rPr>
        <w:t>Relevar la importancia de la Educación en la sociedad actual y apoyar para que la labor educativa se lleve a cabo</w:t>
      </w:r>
      <w:r w:rsidR="009D00CE">
        <w:rPr>
          <w:rFonts w:ascii="Arial" w:hAnsi="Arial" w:cs="Arial"/>
          <w:sz w:val="24"/>
          <w:szCs w:val="24"/>
          <w:lang w:eastAsia="es-MX"/>
        </w:rPr>
        <w:t xml:space="preserve"> </w:t>
      </w:r>
      <w:r w:rsidR="002A795C">
        <w:rPr>
          <w:rFonts w:ascii="Arial" w:hAnsi="Arial" w:cs="Arial"/>
          <w:sz w:val="24"/>
          <w:szCs w:val="24"/>
          <w:lang w:eastAsia="es-MX"/>
        </w:rPr>
        <w:t>de la me</w:t>
      </w:r>
      <w:r>
        <w:rPr>
          <w:rFonts w:ascii="Arial" w:hAnsi="Arial" w:cs="Arial"/>
          <w:sz w:val="24"/>
          <w:szCs w:val="24"/>
          <w:lang w:eastAsia="es-MX"/>
        </w:rPr>
        <w:t xml:space="preserve">jor manera y con ello </w:t>
      </w:r>
      <w:r w:rsidR="002A795C">
        <w:rPr>
          <w:rFonts w:ascii="Arial" w:hAnsi="Arial" w:cs="Arial"/>
          <w:sz w:val="24"/>
          <w:szCs w:val="24"/>
          <w:lang w:eastAsia="es-MX"/>
        </w:rPr>
        <w:t>poder obtener mejores resultados educativos en la sociedad mezquiticense.</w:t>
      </w:r>
    </w:p>
    <w:p w:rsidR="00162D71" w:rsidRPr="002A795C" w:rsidRDefault="00162D71" w:rsidP="00162D71">
      <w:pPr>
        <w:pStyle w:val="Prrafodelista"/>
        <w:tabs>
          <w:tab w:val="left" w:pos="11385"/>
        </w:tabs>
        <w:spacing w:line="360" w:lineRule="auto"/>
        <w:ind w:left="1080"/>
        <w:jc w:val="both"/>
        <w:rPr>
          <w:rFonts w:ascii="Arial" w:hAnsi="Arial" w:cs="Arial"/>
          <w:b/>
          <w:sz w:val="24"/>
          <w:szCs w:val="24"/>
          <w:lang w:eastAsia="es-MX"/>
        </w:rPr>
      </w:pPr>
    </w:p>
    <w:p w:rsidR="002A795C" w:rsidRDefault="002A795C" w:rsidP="002A795C">
      <w:pPr>
        <w:pStyle w:val="Prrafodelista"/>
        <w:numPr>
          <w:ilvl w:val="1"/>
          <w:numId w:val="4"/>
        </w:numPr>
        <w:tabs>
          <w:tab w:val="left" w:pos="11385"/>
        </w:tabs>
        <w:spacing w:line="360" w:lineRule="auto"/>
        <w:jc w:val="both"/>
        <w:rPr>
          <w:rFonts w:ascii="Arial" w:hAnsi="Arial" w:cs="Arial"/>
          <w:sz w:val="24"/>
          <w:szCs w:val="24"/>
          <w:lang w:eastAsia="es-MX"/>
        </w:rPr>
      </w:pPr>
      <w:r w:rsidRPr="002A795C">
        <w:rPr>
          <w:rFonts w:ascii="Arial" w:hAnsi="Arial" w:cs="Arial"/>
          <w:sz w:val="24"/>
          <w:szCs w:val="24"/>
          <w:lang w:eastAsia="es-MX"/>
        </w:rPr>
        <w:t>Apoyar en el combate contra el rezago educativo</w:t>
      </w:r>
      <w:r>
        <w:rPr>
          <w:rFonts w:ascii="Arial" w:hAnsi="Arial" w:cs="Arial"/>
          <w:sz w:val="24"/>
          <w:szCs w:val="24"/>
          <w:lang w:eastAsia="es-MX"/>
        </w:rPr>
        <w:t xml:space="preserve"> en la población infantil, juvenil y adulta mediante la gestión de proyectos de alfabetización y certificación de los diferentes niveles de educación básica.</w:t>
      </w:r>
    </w:p>
    <w:p w:rsidR="009D00CE" w:rsidRPr="009D00CE" w:rsidRDefault="009D00CE" w:rsidP="009D00CE">
      <w:pPr>
        <w:pStyle w:val="Prrafodelista"/>
        <w:rPr>
          <w:rFonts w:ascii="Arial" w:hAnsi="Arial" w:cs="Arial"/>
          <w:sz w:val="24"/>
          <w:szCs w:val="24"/>
          <w:lang w:eastAsia="es-MX"/>
        </w:rPr>
      </w:pPr>
    </w:p>
    <w:p w:rsidR="009D00CE" w:rsidRDefault="009D00CE" w:rsidP="002A795C">
      <w:pPr>
        <w:pStyle w:val="Prrafodelista"/>
        <w:numPr>
          <w:ilvl w:val="1"/>
          <w:numId w:val="4"/>
        </w:numPr>
        <w:tabs>
          <w:tab w:val="left" w:pos="11385"/>
        </w:tabs>
        <w:spacing w:line="360" w:lineRule="auto"/>
        <w:jc w:val="both"/>
        <w:rPr>
          <w:rFonts w:ascii="Arial" w:hAnsi="Arial" w:cs="Arial"/>
          <w:sz w:val="24"/>
          <w:szCs w:val="24"/>
          <w:lang w:eastAsia="es-MX"/>
        </w:rPr>
      </w:pPr>
      <w:r>
        <w:rPr>
          <w:rFonts w:ascii="Arial" w:hAnsi="Arial" w:cs="Arial"/>
          <w:sz w:val="24"/>
          <w:szCs w:val="24"/>
          <w:lang w:eastAsia="es-MX"/>
        </w:rPr>
        <w:t>Facilitar la incorporación y permanencia escolar en las comunidades mezquiticenses para cada vez sea mayor la población que cuente con acceso a la educción en cada uno de sus niveles formativos.</w:t>
      </w:r>
    </w:p>
    <w:p w:rsidR="00A3397A" w:rsidRDefault="00A3397A" w:rsidP="00A3397A">
      <w:pPr>
        <w:tabs>
          <w:tab w:val="left" w:pos="11385"/>
        </w:tabs>
        <w:spacing w:line="360" w:lineRule="auto"/>
        <w:jc w:val="both"/>
        <w:rPr>
          <w:rFonts w:ascii="Arial" w:hAnsi="Arial" w:cs="Arial"/>
          <w:b/>
          <w:sz w:val="24"/>
          <w:szCs w:val="24"/>
          <w:lang w:eastAsia="es-MX"/>
        </w:rPr>
      </w:pPr>
    </w:p>
    <w:p w:rsidR="00A3397A" w:rsidRDefault="00A3397A" w:rsidP="002A795C">
      <w:pPr>
        <w:tabs>
          <w:tab w:val="left" w:pos="11385"/>
        </w:tabs>
        <w:spacing w:line="360" w:lineRule="auto"/>
        <w:ind w:left="360"/>
        <w:jc w:val="both"/>
        <w:rPr>
          <w:rFonts w:ascii="Arial" w:hAnsi="Arial" w:cs="Arial"/>
          <w:b/>
          <w:sz w:val="24"/>
          <w:szCs w:val="24"/>
          <w:lang w:eastAsia="es-MX"/>
        </w:rPr>
      </w:pPr>
    </w:p>
    <w:p w:rsidR="002A795C" w:rsidRDefault="002A795C" w:rsidP="002A795C">
      <w:pPr>
        <w:tabs>
          <w:tab w:val="left" w:pos="11385"/>
        </w:tabs>
        <w:spacing w:line="360" w:lineRule="auto"/>
        <w:ind w:left="360"/>
        <w:jc w:val="both"/>
        <w:rPr>
          <w:rFonts w:ascii="Arial" w:hAnsi="Arial" w:cs="Arial"/>
          <w:b/>
          <w:sz w:val="24"/>
          <w:szCs w:val="24"/>
          <w:lang w:eastAsia="es-MX"/>
        </w:rPr>
      </w:pPr>
      <w:r>
        <w:rPr>
          <w:rFonts w:ascii="Arial" w:hAnsi="Arial" w:cs="Arial"/>
          <w:b/>
          <w:sz w:val="24"/>
          <w:szCs w:val="24"/>
          <w:lang w:eastAsia="es-MX"/>
        </w:rPr>
        <w:lastRenderedPageBreak/>
        <w:t xml:space="preserve">2. </w:t>
      </w:r>
      <w:r w:rsidRPr="002A795C">
        <w:rPr>
          <w:rFonts w:ascii="Arial" w:hAnsi="Arial" w:cs="Arial"/>
          <w:b/>
          <w:sz w:val="24"/>
          <w:szCs w:val="24"/>
          <w:lang w:eastAsia="es-MX"/>
        </w:rPr>
        <w:t>Objetivos espec</w:t>
      </w:r>
      <w:r w:rsidR="00162D71">
        <w:rPr>
          <w:rFonts w:ascii="Arial" w:hAnsi="Arial" w:cs="Arial"/>
          <w:b/>
          <w:sz w:val="24"/>
          <w:szCs w:val="24"/>
          <w:lang w:eastAsia="es-MX"/>
        </w:rPr>
        <w:t>íficos de Cultura</w:t>
      </w:r>
      <w:r w:rsidRPr="002A795C">
        <w:rPr>
          <w:rFonts w:ascii="Arial" w:hAnsi="Arial" w:cs="Arial"/>
          <w:b/>
          <w:sz w:val="24"/>
          <w:szCs w:val="24"/>
          <w:lang w:eastAsia="es-MX"/>
        </w:rPr>
        <w:t>:</w:t>
      </w:r>
    </w:p>
    <w:p w:rsidR="002A795C" w:rsidRDefault="002A795C" w:rsidP="002A795C">
      <w:pPr>
        <w:pStyle w:val="Prrafodelista"/>
        <w:numPr>
          <w:ilvl w:val="1"/>
          <w:numId w:val="6"/>
        </w:numPr>
        <w:tabs>
          <w:tab w:val="left" w:pos="11385"/>
        </w:tabs>
        <w:spacing w:line="360" w:lineRule="auto"/>
        <w:jc w:val="both"/>
        <w:rPr>
          <w:rFonts w:ascii="Arial" w:hAnsi="Arial" w:cs="Arial"/>
          <w:sz w:val="24"/>
          <w:szCs w:val="24"/>
          <w:lang w:eastAsia="es-MX"/>
        </w:rPr>
      </w:pPr>
      <w:r>
        <w:rPr>
          <w:rFonts w:ascii="Arial" w:hAnsi="Arial" w:cs="Arial"/>
          <w:sz w:val="24"/>
          <w:szCs w:val="24"/>
          <w:lang w:eastAsia="es-MX"/>
        </w:rPr>
        <w:t>Preservar los espacios y el patrimonio cultural con que contamos para poderlos seguir utilizando en pro de la difusión y la práctica de la cultura.</w:t>
      </w:r>
    </w:p>
    <w:p w:rsidR="00162D71" w:rsidRDefault="00162D71" w:rsidP="00162D71">
      <w:pPr>
        <w:pStyle w:val="Prrafodelista"/>
        <w:tabs>
          <w:tab w:val="left" w:pos="11385"/>
        </w:tabs>
        <w:spacing w:line="360" w:lineRule="auto"/>
        <w:ind w:left="1080"/>
        <w:jc w:val="both"/>
        <w:rPr>
          <w:rFonts w:ascii="Arial" w:hAnsi="Arial" w:cs="Arial"/>
          <w:sz w:val="24"/>
          <w:szCs w:val="24"/>
          <w:lang w:eastAsia="es-MX"/>
        </w:rPr>
      </w:pPr>
    </w:p>
    <w:p w:rsidR="00162D71" w:rsidRDefault="002A795C" w:rsidP="00162D71">
      <w:pPr>
        <w:pStyle w:val="Prrafodelista"/>
        <w:numPr>
          <w:ilvl w:val="1"/>
          <w:numId w:val="6"/>
        </w:numPr>
        <w:tabs>
          <w:tab w:val="left" w:pos="11385"/>
        </w:tabs>
        <w:spacing w:line="360" w:lineRule="auto"/>
        <w:jc w:val="both"/>
        <w:rPr>
          <w:rFonts w:ascii="Arial" w:hAnsi="Arial" w:cs="Arial"/>
          <w:sz w:val="24"/>
          <w:szCs w:val="24"/>
          <w:lang w:eastAsia="es-MX"/>
        </w:rPr>
      </w:pPr>
      <w:r>
        <w:rPr>
          <w:rFonts w:ascii="Arial" w:hAnsi="Arial" w:cs="Arial"/>
          <w:sz w:val="24"/>
          <w:szCs w:val="24"/>
          <w:lang w:eastAsia="es-MX"/>
        </w:rPr>
        <w:t>Rescatar las tradiciones y costumbres que conforman y distinguen a la cultura mezquiticense mediante el fomento, la apreciación y</w:t>
      </w:r>
      <w:r w:rsidR="00162D71">
        <w:rPr>
          <w:rFonts w:ascii="Arial" w:hAnsi="Arial" w:cs="Arial"/>
          <w:sz w:val="24"/>
          <w:szCs w:val="24"/>
          <w:lang w:eastAsia="es-MX"/>
        </w:rPr>
        <w:t xml:space="preserve"> la práctica de las mismas.</w:t>
      </w:r>
    </w:p>
    <w:p w:rsidR="009D00CE" w:rsidRPr="009D00CE" w:rsidRDefault="009D00CE" w:rsidP="009D00CE">
      <w:pPr>
        <w:pStyle w:val="Prrafodelista"/>
        <w:rPr>
          <w:rFonts w:ascii="Arial" w:hAnsi="Arial" w:cs="Arial"/>
          <w:sz w:val="24"/>
          <w:szCs w:val="24"/>
          <w:lang w:eastAsia="es-MX"/>
        </w:rPr>
      </w:pPr>
    </w:p>
    <w:p w:rsidR="009D00CE" w:rsidRDefault="009D00CE" w:rsidP="00162D71">
      <w:pPr>
        <w:pStyle w:val="Prrafodelista"/>
        <w:numPr>
          <w:ilvl w:val="1"/>
          <w:numId w:val="6"/>
        </w:numPr>
        <w:tabs>
          <w:tab w:val="left" w:pos="11385"/>
        </w:tabs>
        <w:spacing w:line="360" w:lineRule="auto"/>
        <w:jc w:val="both"/>
        <w:rPr>
          <w:rFonts w:ascii="Arial" w:hAnsi="Arial" w:cs="Arial"/>
          <w:sz w:val="24"/>
          <w:szCs w:val="24"/>
          <w:lang w:eastAsia="es-MX"/>
        </w:rPr>
      </w:pPr>
      <w:r>
        <w:rPr>
          <w:rFonts w:ascii="Arial" w:hAnsi="Arial" w:cs="Arial"/>
          <w:sz w:val="24"/>
          <w:szCs w:val="24"/>
          <w:lang w:eastAsia="es-MX"/>
        </w:rPr>
        <w:t>Dotar de los materiales y recursos necesarios a los promotores culturales, de manera que sea más factible la enseñanza de actividades artísticas y culturales.</w:t>
      </w:r>
    </w:p>
    <w:p w:rsidR="009D00CE" w:rsidRPr="009D00CE" w:rsidRDefault="009D00CE" w:rsidP="009D00CE">
      <w:pPr>
        <w:pStyle w:val="Prrafodelista"/>
        <w:rPr>
          <w:rFonts w:ascii="Arial" w:hAnsi="Arial" w:cs="Arial"/>
          <w:sz w:val="24"/>
          <w:szCs w:val="24"/>
          <w:lang w:eastAsia="es-MX"/>
        </w:rPr>
      </w:pPr>
    </w:p>
    <w:p w:rsidR="009D00CE" w:rsidRPr="00162D71" w:rsidRDefault="009D00CE" w:rsidP="009D00CE">
      <w:pPr>
        <w:pStyle w:val="Prrafodelista"/>
        <w:tabs>
          <w:tab w:val="left" w:pos="11385"/>
        </w:tabs>
        <w:spacing w:line="360" w:lineRule="auto"/>
        <w:ind w:left="1080"/>
        <w:jc w:val="both"/>
        <w:rPr>
          <w:rFonts w:ascii="Arial" w:hAnsi="Arial" w:cs="Arial"/>
          <w:sz w:val="24"/>
          <w:szCs w:val="24"/>
          <w:lang w:eastAsia="es-MX"/>
        </w:rPr>
      </w:pPr>
    </w:p>
    <w:p w:rsidR="00162D71" w:rsidRDefault="00162D71" w:rsidP="00162D71">
      <w:pPr>
        <w:tabs>
          <w:tab w:val="left" w:pos="11385"/>
        </w:tabs>
        <w:spacing w:line="360" w:lineRule="auto"/>
        <w:jc w:val="center"/>
        <w:rPr>
          <w:rFonts w:ascii="Arial" w:hAnsi="Arial" w:cs="Arial"/>
          <w:sz w:val="48"/>
          <w:szCs w:val="48"/>
          <w:lang w:eastAsia="es-MX"/>
        </w:rPr>
      </w:pPr>
      <w:r>
        <w:rPr>
          <w:rFonts w:ascii="Arial" w:hAnsi="Arial" w:cs="Arial"/>
          <w:sz w:val="48"/>
          <w:szCs w:val="48"/>
          <w:lang w:eastAsia="es-MX"/>
        </w:rPr>
        <w:t>EDUCACIÓN</w:t>
      </w:r>
    </w:p>
    <w:tbl>
      <w:tblPr>
        <w:tblStyle w:val="Tablaconcuadrcula"/>
        <w:tblW w:w="17580" w:type="dxa"/>
        <w:tblLayout w:type="fixed"/>
        <w:tblLook w:val="04A0"/>
      </w:tblPr>
      <w:tblGrid>
        <w:gridCol w:w="2235"/>
        <w:gridCol w:w="3580"/>
        <w:gridCol w:w="4642"/>
        <w:gridCol w:w="1595"/>
        <w:gridCol w:w="1701"/>
        <w:gridCol w:w="1275"/>
        <w:gridCol w:w="2552"/>
      </w:tblGrid>
      <w:tr w:rsidR="007D2B6E" w:rsidRPr="007B77B0" w:rsidTr="00042314">
        <w:tc>
          <w:tcPr>
            <w:tcW w:w="2235" w:type="dxa"/>
          </w:tcPr>
          <w:p w:rsidR="007D2B6E" w:rsidRPr="007D2B6E" w:rsidRDefault="007D2B6E" w:rsidP="00162D71">
            <w:pPr>
              <w:tabs>
                <w:tab w:val="left" w:pos="11385"/>
              </w:tabs>
              <w:spacing w:line="360" w:lineRule="auto"/>
              <w:jc w:val="center"/>
              <w:rPr>
                <w:rFonts w:ascii="Arial" w:hAnsi="Arial" w:cs="Arial"/>
                <w:sz w:val="24"/>
                <w:szCs w:val="24"/>
                <w:lang w:eastAsia="es-MX"/>
              </w:rPr>
            </w:pPr>
            <w:r w:rsidRPr="007D2B6E">
              <w:rPr>
                <w:rFonts w:ascii="Arial" w:hAnsi="Arial" w:cs="Arial"/>
                <w:sz w:val="24"/>
                <w:szCs w:val="24"/>
                <w:lang w:eastAsia="es-MX"/>
              </w:rPr>
              <w:t>ASPECTO</w:t>
            </w:r>
          </w:p>
        </w:tc>
        <w:tc>
          <w:tcPr>
            <w:tcW w:w="3580" w:type="dxa"/>
          </w:tcPr>
          <w:p w:rsidR="007D2B6E" w:rsidRPr="007B77B0" w:rsidRDefault="007D2B6E" w:rsidP="00162D71">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OBJETIVO PARTICULAR</w:t>
            </w:r>
          </w:p>
        </w:tc>
        <w:tc>
          <w:tcPr>
            <w:tcW w:w="4642" w:type="dxa"/>
          </w:tcPr>
          <w:p w:rsidR="007D2B6E" w:rsidRPr="007B77B0" w:rsidRDefault="007D2B6E" w:rsidP="00162D71">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ACTIVIDAD</w:t>
            </w:r>
          </w:p>
        </w:tc>
        <w:tc>
          <w:tcPr>
            <w:tcW w:w="1595" w:type="dxa"/>
          </w:tcPr>
          <w:p w:rsidR="007D2B6E" w:rsidRPr="007B77B0" w:rsidRDefault="007D2B6E" w:rsidP="007B77B0">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RECURSOS ECON.</w:t>
            </w:r>
          </w:p>
        </w:tc>
        <w:tc>
          <w:tcPr>
            <w:tcW w:w="1701" w:type="dxa"/>
          </w:tcPr>
          <w:p w:rsidR="007D2B6E" w:rsidRPr="007B77B0" w:rsidRDefault="007D2B6E" w:rsidP="00162D71">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RECURSOS HUMANOS</w:t>
            </w:r>
          </w:p>
        </w:tc>
        <w:tc>
          <w:tcPr>
            <w:tcW w:w="1275" w:type="dxa"/>
          </w:tcPr>
          <w:p w:rsidR="007D2B6E" w:rsidRPr="007B77B0" w:rsidRDefault="007D2B6E" w:rsidP="00162D71">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TIEMPO</w:t>
            </w:r>
          </w:p>
        </w:tc>
        <w:tc>
          <w:tcPr>
            <w:tcW w:w="2552" w:type="dxa"/>
          </w:tcPr>
          <w:p w:rsidR="007D2B6E" w:rsidRPr="007B77B0" w:rsidRDefault="007D2B6E" w:rsidP="00162D71">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IMPACTO SOCIAL</w:t>
            </w:r>
          </w:p>
        </w:tc>
      </w:tr>
      <w:tr w:rsidR="007D2B6E" w:rsidRPr="007B77B0" w:rsidTr="00042314">
        <w:tc>
          <w:tcPr>
            <w:tcW w:w="2235" w:type="dxa"/>
          </w:tcPr>
          <w:p w:rsidR="007D2B6E" w:rsidRPr="007D2B6E" w:rsidRDefault="007D2B6E" w:rsidP="007D2B6E">
            <w:pPr>
              <w:tabs>
                <w:tab w:val="left" w:pos="11385"/>
              </w:tabs>
              <w:spacing w:line="360" w:lineRule="auto"/>
              <w:jc w:val="center"/>
              <w:rPr>
                <w:rFonts w:ascii="Arial" w:hAnsi="Arial" w:cs="Arial"/>
                <w:sz w:val="24"/>
                <w:szCs w:val="24"/>
                <w:lang w:eastAsia="es-MX"/>
              </w:rPr>
            </w:pPr>
            <w:r w:rsidRPr="007D2B6E">
              <w:rPr>
                <w:rFonts w:ascii="Arial" w:hAnsi="Arial" w:cs="Arial"/>
                <w:sz w:val="24"/>
                <w:szCs w:val="24"/>
                <w:lang w:eastAsia="es-MX"/>
              </w:rPr>
              <w:t>DIAGNÓSTICO</w:t>
            </w:r>
          </w:p>
        </w:tc>
        <w:tc>
          <w:tcPr>
            <w:tcW w:w="3580" w:type="dxa"/>
          </w:tcPr>
          <w:p w:rsidR="00535161" w:rsidRPr="007B77B0" w:rsidRDefault="003B1B69" w:rsidP="003B1B69">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Tener una visión detallada acerca de la situación educativa municipal para en base a ello elaborar proyectos que ayuden</w:t>
            </w:r>
            <w:r w:rsidR="00D75D14">
              <w:rPr>
                <w:rFonts w:ascii="Arial" w:hAnsi="Arial" w:cs="Arial"/>
                <w:sz w:val="24"/>
                <w:szCs w:val="24"/>
                <w:lang w:eastAsia="es-MX"/>
              </w:rPr>
              <w:t xml:space="preserve"> a mejorar o de </w:t>
            </w:r>
            <w:r w:rsidR="00BC35D4">
              <w:rPr>
                <w:rFonts w:ascii="Arial" w:hAnsi="Arial" w:cs="Arial"/>
                <w:sz w:val="24"/>
                <w:szCs w:val="24"/>
                <w:lang w:eastAsia="es-MX"/>
              </w:rPr>
              <w:t>s</w:t>
            </w:r>
            <w:r w:rsidR="00D75D14">
              <w:rPr>
                <w:rFonts w:ascii="Arial" w:hAnsi="Arial" w:cs="Arial"/>
                <w:sz w:val="24"/>
                <w:szCs w:val="24"/>
                <w:lang w:eastAsia="es-MX"/>
              </w:rPr>
              <w:t xml:space="preserve">er posible a resolver las </w:t>
            </w:r>
            <w:r w:rsidR="00D75D14">
              <w:rPr>
                <w:rFonts w:ascii="Arial" w:hAnsi="Arial" w:cs="Arial"/>
                <w:sz w:val="24"/>
                <w:szCs w:val="24"/>
                <w:lang w:eastAsia="es-MX"/>
              </w:rPr>
              <w:lastRenderedPageBreak/>
              <w:t>situaciones que producen conflictos educativos.</w:t>
            </w:r>
          </w:p>
        </w:tc>
        <w:tc>
          <w:tcPr>
            <w:tcW w:w="4642" w:type="dxa"/>
          </w:tcPr>
          <w:p w:rsidR="007D2B6E" w:rsidRDefault="00D75D14" w:rsidP="008D63E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 xml:space="preserve">Realizar una investigación acerca de la educación en Mezquitic </w:t>
            </w:r>
            <w:r w:rsidR="00441FCE">
              <w:rPr>
                <w:rFonts w:ascii="Arial" w:hAnsi="Arial" w:cs="Arial"/>
                <w:sz w:val="24"/>
                <w:szCs w:val="24"/>
                <w:lang w:eastAsia="es-MX"/>
              </w:rPr>
              <w:t>Jalisco tomando en cuenta los siguientes aspectos:</w:t>
            </w:r>
          </w:p>
          <w:p w:rsidR="00441FCE" w:rsidRDefault="00441FCE" w:rsidP="00441FCE">
            <w:pPr>
              <w:pStyle w:val="Prrafodelista"/>
              <w:numPr>
                <w:ilvl w:val="0"/>
                <w:numId w:val="7"/>
              </w:numPr>
              <w:tabs>
                <w:tab w:val="left" w:pos="11385"/>
              </w:tabs>
              <w:spacing w:line="360" w:lineRule="auto"/>
              <w:rPr>
                <w:rFonts w:ascii="Arial" w:hAnsi="Arial" w:cs="Arial"/>
                <w:sz w:val="24"/>
                <w:szCs w:val="24"/>
                <w:lang w:eastAsia="es-MX"/>
              </w:rPr>
            </w:pPr>
            <w:r w:rsidRPr="00441FCE">
              <w:rPr>
                <w:rFonts w:ascii="Arial" w:hAnsi="Arial" w:cs="Arial"/>
                <w:sz w:val="24"/>
                <w:szCs w:val="24"/>
                <w:lang w:eastAsia="es-MX"/>
              </w:rPr>
              <w:t>Alfabetismo-analfabetismo</w:t>
            </w:r>
          </w:p>
          <w:p w:rsidR="00441FCE" w:rsidRDefault="00441FCE" w:rsidP="00441FCE">
            <w:pPr>
              <w:pStyle w:val="Prrafodelista"/>
              <w:numPr>
                <w:ilvl w:val="0"/>
                <w:numId w:val="7"/>
              </w:numPr>
              <w:tabs>
                <w:tab w:val="left" w:pos="11385"/>
              </w:tabs>
              <w:spacing w:line="360" w:lineRule="auto"/>
              <w:rPr>
                <w:rFonts w:ascii="Arial" w:hAnsi="Arial" w:cs="Arial"/>
                <w:sz w:val="24"/>
                <w:szCs w:val="24"/>
                <w:lang w:eastAsia="es-MX"/>
              </w:rPr>
            </w:pPr>
            <w:r>
              <w:rPr>
                <w:rFonts w:ascii="Arial" w:hAnsi="Arial" w:cs="Arial"/>
                <w:sz w:val="24"/>
                <w:szCs w:val="24"/>
                <w:lang w:eastAsia="es-MX"/>
              </w:rPr>
              <w:t>Grado de escolaridad</w:t>
            </w:r>
          </w:p>
          <w:p w:rsidR="00441FCE" w:rsidRDefault="00441FCE" w:rsidP="00441FCE">
            <w:pPr>
              <w:pStyle w:val="Prrafodelista"/>
              <w:numPr>
                <w:ilvl w:val="0"/>
                <w:numId w:val="7"/>
              </w:numPr>
              <w:tabs>
                <w:tab w:val="left" w:pos="11385"/>
              </w:tabs>
              <w:spacing w:line="360" w:lineRule="auto"/>
              <w:rPr>
                <w:rFonts w:ascii="Arial" w:hAnsi="Arial" w:cs="Arial"/>
                <w:sz w:val="24"/>
                <w:szCs w:val="24"/>
                <w:lang w:eastAsia="es-MX"/>
              </w:rPr>
            </w:pPr>
            <w:r>
              <w:rPr>
                <w:rFonts w:ascii="Arial" w:hAnsi="Arial" w:cs="Arial"/>
                <w:sz w:val="24"/>
                <w:szCs w:val="24"/>
                <w:lang w:eastAsia="es-MX"/>
              </w:rPr>
              <w:t xml:space="preserve">Cantidad de escuelas por nivel </w:t>
            </w:r>
            <w:r>
              <w:rPr>
                <w:rFonts w:ascii="Arial" w:hAnsi="Arial" w:cs="Arial"/>
                <w:sz w:val="24"/>
                <w:szCs w:val="24"/>
                <w:lang w:eastAsia="es-MX"/>
              </w:rPr>
              <w:lastRenderedPageBreak/>
              <w:t>educativo y por zona.</w:t>
            </w:r>
          </w:p>
          <w:p w:rsidR="00441FCE" w:rsidRDefault="00441FCE" w:rsidP="00441FCE">
            <w:pPr>
              <w:pStyle w:val="Prrafodelista"/>
              <w:numPr>
                <w:ilvl w:val="0"/>
                <w:numId w:val="7"/>
              </w:numPr>
              <w:tabs>
                <w:tab w:val="left" w:pos="11385"/>
              </w:tabs>
              <w:spacing w:line="360" w:lineRule="auto"/>
              <w:rPr>
                <w:rFonts w:ascii="Arial" w:hAnsi="Arial" w:cs="Arial"/>
                <w:sz w:val="24"/>
                <w:szCs w:val="24"/>
                <w:lang w:eastAsia="es-MX"/>
              </w:rPr>
            </w:pPr>
            <w:r>
              <w:rPr>
                <w:rFonts w:ascii="Arial" w:hAnsi="Arial" w:cs="Arial"/>
                <w:sz w:val="24"/>
                <w:szCs w:val="24"/>
                <w:lang w:eastAsia="es-MX"/>
              </w:rPr>
              <w:t>Cantidad de personal docente y alumnado por escuela.</w:t>
            </w:r>
          </w:p>
          <w:p w:rsidR="00BC35D4" w:rsidRDefault="00441FCE" w:rsidP="00441FCE">
            <w:pPr>
              <w:pStyle w:val="Prrafodelista"/>
              <w:numPr>
                <w:ilvl w:val="0"/>
                <w:numId w:val="7"/>
              </w:numPr>
              <w:tabs>
                <w:tab w:val="left" w:pos="11385"/>
              </w:tabs>
              <w:spacing w:line="360" w:lineRule="auto"/>
              <w:rPr>
                <w:rFonts w:ascii="Arial" w:hAnsi="Arial" w:cs="Arial"/>
                <w:sz w:val="24"/>
                <w:szCs w:val="24"/>
                <w:lang w:eastAsia="es-MX"/>
              </w:rPr>
            </w:pPr>
            <w:r>
              <w:rPr>
                <w:rFonts w:ascii="Arial" w:hAnsi="Arial" w:cs="Arial"/>
                <w:sz w:val="24"/>
                <w:szCs w:val="24"/>
                <w:lang w:eastAsia="es-MX"/>
              </w:rPr>
              <w:t xml:space="preserve">Condiciones de las </w:t>
            </w:r>
            <w:r w:rsidR="00BC35D4">
              <w:rPr>
                <w:rFonts w:ascii="Arial" w:hAnsi="Arial" w:cs="Arial"/>
                <w:sz w:val="24"/>
                <w:szCs w:val="24"/>
                <w:lang w:eastAsia="es-MX"/>
              </w:rPr>
              <w:t>instancias educativas.</w:t>
            </w:r>
          </w:p>
          <w:p w:rsidR="00BC35D4" w:rsidRDefault="00BC35D4" w:rsidP="00441FCE">
            <w:pPr>
              <w:pStyle w:val="Prrafodelista"/>
              <w:numPr>
                <w:ilvl w:val="0"/>
                <w:numId w:val="7"/>
              </w:numPr>
              <w:tabs>
                <w:tab w:val="left" w:pos="11385"/>
              </w:tabs>
              <w:spacing w:line="360" w:lineRule="auto"/>
              <w:rPr>
                <w:rFonts w:ascii="Arial" w:hAnsi="Arial" w:cs="Arial"/>
                <w:sz w:val="24"/>
                <w:szCs w:val="24"/>
                <w:lang w:eastAsia="es-MX"/>
              </w:rPr>
            </w:pPr>
            <w:r>
              <w:rPr>
                <w:rFonts w:ascii="Arial" w:hAnsi="Arial" w:cs="Arial"/>
                <w:sz w:val="24"/>
                <w:szCs w:val="24"/>
                <w:lang w:eastAsia="es-MX"/>
              </w:rPr>
              <w:t>Servicios con que cuentan.</w:t>
            </w:r>
          </w:p>
          <w:p w:rsidR="00441FCE" w:rsidRPr="00C86E42" w:rsidRDefault="00BC35D4" w:rsidP="00C86E42">
            <w:pPr>
              <w:pStyle w:val="Prrafodelista"/>
              <w:numPr>
                <w:ilvl w:val="0"/>
                <w:numId w:val="7"/>
              </w:numPr>
              <w:tabs>
                <w:tab w:val="left" w:pos="11385"/>
              </w:tabs>
              <w:spacing w:line="360" w:lineRule="auto"/>
              <w:rPr>
                <w:rFonts w:ascii="Arial" w:hAnsi="Arial" w:cs="Arial"/>
                <w:sz w:val="24"/>
                <w:szCs w:val="24"/>
                <w:lang w:eastAsia="es-MX"/>
              </w:rPr>
            </w:pPr>
            <w:r>
              <w:rPr>
                <w:rFonts w:ascii="Arial" w:hAnsi="Arial" w:cs="Arial"/>
                <w:sz w:val="24"/>
                <w:szCs w:val="24"/>
                <w:lang w:eastAsia="es-MX"/>
              </w:rPr>
              <w:t>Problemática mayor detectada.</w:t>
            </w:r>
            <w:r w:rsidR="00441FCE">
              <w:rPr>
                <w:rFonts w:ascii="Arial" w:hAnsi="Arial" w:cs="Arial"/>
                <w:sz w:val="24"/>
                <w:szCs w:val="24"/>
                <w:lang w:eastAsia="es-MX"/>
              </w:rPr>
              <w:t xml:space="preserve"> </w:t>
            </w:r>
          </w:p>
        </w:tc>
        <w:tc>
          <w:tcPr>
            <w:tcW w:w="1595" w:type="dxa"/>
          </w:tcPr>
          <w:p w:rsidR="007D2B6E" w:rsidRPr="007B77B0" w:rsidRDefault="007D2B6E" w:rsidP="00162D71">
            <w:pPr>
              <w:tabs>
                <w:tab w:val="left" w:pos="11385"/>
              </w:tabs>
              <w:spacing w:line="360" w:lineRule="auto"/>
              <w:jc w:val="center"/>
              <w:rPr>
                <w:rFonts w:ascii="Arial" w:hAnsi="Arial" w:cs="Arial"/>
                <w:sz w:val="24"/>
                <w:szCs w:val="24"/>
                <w:lang w:eastAsia="es-MX"/>
              </w:rPr>
            </w:pPr>
          </w:p>
        </w:tc>
        <w:tc>
          <w:tcPr>
            <w:tcW w:w="1701" w:type="dxa"/>
          </w:tcPr>
          <w:p w:rsidR="007D2B6E" w:rsidRPr="007B77B0" w:rsidRDefault="007D2B6E" w:rsidP="00162D71">
            <w:pPr>
              <w:tabs>
                <w:tab w:val="left" w:pos="11385"/>
              </w:tabs>
              <w:spacing w:line="360" w:lineRule="auto"/>
              <w:jc w:val="center"/>
              <w:rPr>
                <w:rFonts w:ascii="Arial" w:hAnsi="Arial" w:cs="Arial"/>
                <w:sz w:val="24"/>
                <w:szCs w:val="24"/>
                <w:lang w:eastAsia="es-MX"/>
              </w:rPr>
            </w:pPr>
          </w:p>
        </w:tc>
        <w:tc>
          <w:tcPr>
            <w:tcW w:w="1275" w:type="dxa"/>
          </w:tcPr>
          <w:p w:rsidR="007D2B6E" w:rsidRPr="007B77B0" w:rsidRDefault="007D2B6E" w:rsidP="00162D71">
            <w:pPr>
              <w:tabs>
                <w:tab w:val="left" w:pos="11385"/>
              </w:tabs>
              <w:spacing w:line="360" w:lineRule="auto"/>
              <w:jc w:val="center"/>
              <w:rPr>
                <w:rFonts w:ascii="Arial" w:hAnsi="Arial" w:cs="Arial"/>
                <w:sz w:val="24"/>
                <w:szCs w:val="24"/>
                <w:lang w:eastAsia="es-MX"/>
              </w:rPr>
            </w:pPr>
          </w:p>
        </w:tc>
        <w:tc>
          <w:tcPr>
            <w:tcW w:w="2552" w:type="dxa"/>
          </w:tcPr>
          <w:p w:rsidR="007D2B6E" w:rsidRPr="007B77B0" w:rsidRDefault="00260F50" w:rsidP="008D63E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 xml:space="preserve">El conocer estos datos permite y facilita a los principales involucrados gestionar y proponer </w:t>
            </w:r>
            <w:r>
              <w:rPr>
                <w:rFonts w:ascii="Arial" w:hAnsi="Arial" w:cs="Arial"/>
                <w:sz w:val="24"/>
                <w:szCs w:val="24"/>
                <w:lang w:eastAsia="es-MX"/>
              </w:rPr>
              <w:lastRenderedPageBreak/>
              <w:t>actividades de apoyo a favor de la labor educativa.</w:t>
            </w:r>
          </w:p>
        </w:tc>
      </w:tr>
      <w:tr w:rsidR="007D2B6E" w:rsidRPr="007B77B0" w:rsidTr="00042314">
        <w:tc>
          <w:tcPr>
            <w:tcW w:w="2235" w:type="dxa"/>
          </w:tcPr>
          <w:p w:rsidR="007D2B6E" w:rsidRPr="007D2B6E" w:rsidRDefault="007D2B6E" w:rsidP="00162D71">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PLANEACIÓN</w:t>
            </w:r>
          </w:p>
        </w:tc>
        <w:tc>
          <w:tcPr>
            <w:tcW w:w="3580" w:type="dxa"/>
          </w:tcPr>
          <w:p w:rsidR="007D2B6E" w:rsidRDefault="00260F50" w:rsidP="008D63E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Promover los distintos niveles educativos para que la población tenga un mayor conocimiento acerca de las diversas posibilidades que tienen para estudiar en cada una de las variadas situaciones que enfrenta la población, los lugares, apoyos y servicios con que pude ser favorecido y quiénes pueden apoyarlos en este proceso educativo.</w:t>
            </w:r>
          </w:p>
          <w:p w:rsidR="00C86E42" w:rsidRDefault="00C86E42" w:rsidP="008D63E2">
            <w:pPr>
              <w:tabs>
                <w:tab w:val="left" w:pos="11385"/>
              </w:tabs>
              <w:spacing w:line="360" w:lineRule="auto"/>
              <w:jc w:val="center"/>
              <w:rPr>
                <w:rFonts w:ascii="Arial" w:hAnsi="Arial" w:cs="Arial"/>
                <w:sz w:val="24"/>
                <w:szCs w:val="24"/>
                <w:lang w:eastAsia="es-MX"/>
              </w:rPr>
            </w:pPr>
          </w:p>
          <w:p w:rsidR="00C86E42" w:rsidRPr="007B77B0" w:rsidRDefault="00C86E42" w:rsidP="008D63E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 xml:space="preserve">Mantener en buen estado los </w:t>
            </w:r>
            <w:r>
              <w:rPr>
                <w:rFonts w:ascii="Arial" w:hAnsi="Arial" w:cs="Arial"/>
                <w:sz w:val="24"/>
                <w:szCs w:val="24"/>
                <w:lang w:eastAsia="es-MX"/>
              </w:rPr>
              <w:lastRenderedPageBreak/>
              <w:t>espacios donde se desarrollan las diferentes actividades educativas, de manera que el ambiente de aprendizaje sea más ameno y facilitador del proceso de enseñanza-aprendizaje.</w:t>
            </w:r>
          </w:p>
        </w:tc>
        <w:tc>
          <w:tcPr>
            <w:tcW w:w="4642" w:type="dxa"/>
          </w:tcPr>
          <w:p w:rsidR="00260F50" w:rsidRDefault="00260F50" w:rsidP="00260F50">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Abatir el analfabetismo y el rezago educat</w:t>
            </w:r>
            <w:r w:rsidR="00F431FD">
              <w:rPr>
                <w:rFonts w:ascii="Arial" w:hAnsi="Arial" w:cs="Arial"/>
                <w:sz w:val="24"/>
                <w:szCs w:val="24"/>
                <w:lang w:eastAsia="es-MX"/>
              </w:rPr>
              <w:t>ivo en niños, jóvenes y adultos a través de métodos diversos como lo son:</w:t>
            </w:r>
          </w:p>
          <w:p w:rsidR="00260F50" w:rsidRDefault="00260F50" w:rsidP="00260F50">
            <w:pPr>
              <w:tabs>
                <w:tab w:val="left" w:pos="11385"/>
              </w:tabs>
              <w:spacing w:line="360" w:lineRule="auto"/>
              <w:jc w:val="center"/>
              <w:rPr>
                <w:rFonts w:ascii="Arial" w:hAnsi="Arial" w:cs="Arial"/>
                <w:sz w:val="24"/>
                <w:szCs w:val="24"/>
                <w:lang w:eastAsia="es-MX"/>
              </w:rPr>
            </w:pPr>
          </w:p>
          <w:p w:rsidR="00C86E42" w:rsidRDefault="00C86E42" w:rsidP="00260F50">
            <w:pPr>
              <w:pStyle w:val="Prrafodelista"/>
              <w:numPr>
                <w:ilvl w:val="0"/>
                <w:numId w:val="9"/>
              </w:num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Dar a conocer los apoyos y programas que hay en soporte materia de educación.</w:t>
            </w:r>
          </w:p>
          <w:p w:rsidR="00C86E42" w:rsidRDefault="00260F50" w:rsidP="00C86E42">
            <w:pPr>
              <w:pStyle w:val="Prrafodelista"/>
              <w:numPr>
                <w:ilvl w:val="0"/>
                <w:numId w:val="9"/>
              </w:numPr>
              <w:tabs>
                <w:tab w:val="left" w:pos="11385"/>
              </w:tabs>
              <w:spacing w:line="360" w:lineRule="auto"/>
              <w:jc w:val="center"/>
              <w:rPr>
                <w:rFonts w:ascii="Arial" w:hAnsi="Arial" w:cs="Arial"/>
                <w:sz w:val="24"/>
                <w:szCs w:val="24"/>
                <w:lang w:eastAsia="es-MX"/>
              </w:rPr>
            </w:pPr>
            <w:r w:rsidRPr="00260F50">
              <w:rPr>
                <w:rFonts w:ascii="Arial" w:hAnsi="Arial" w:cs="Arial"/>
                <w:sz w:val="24"/>
                <w:szCs w:val="24"/>
                <w:lang w:eastAsia="es-MX"/>
              </w:rPr>
              <w:t xml:space="preserve">Elaboración de proyectos para promover </w:t>
            </w:r>
            <w:r w:rsidR="00C86E42">
              <w:rPr>
                <w:rFonts w:ascii="Arial" w:hAnsi="Arial" w:cs="Arial"/>
                <w:sz w:val="24"/>
                <w:szCs w:val="24"/>
                <w:lang w:eastAsia="es-MX"/>
              </w:rPr>
              <w:t>el ingreso, la permanencia y el término de los diferentes niveles educativos (</w:t>
            </w:r>
            <w:r w:rsidRPr="00260F50">
              <w:rPr>
                <w:rFonts w:ascii="Arial" w:hAnsi="Arial" w:cs="Arial"/>
                <w:sz w:val="24"/>
                <w:szCs w:val="24"/>
                <w:lang w:eastAsia="es-MX"/>
              </w:rPr>
              <w:t>primaria, secundaria, bachillerato y superior</w:t>
            </w:r>
            <w:r w:rsidR="00C86E42">
              <w:rPr>
                <w:rFonts w:ascii="Arial" w:hAnsi="Arial" w:cs="Arial"/>
                <w:sz w:val="24"/>
                <w:szCs w:val="24"/>
                <w:lang w:eastAsia="es-MX"/>
              </w:rPr>
              <w:t>).</w:t>
            </w:r>
          </w:p>
          <w:p w:rsidR="00C86E42" w:rsidRDefault="00C86E42" w:rsidP="00C86E42">
            <w:pPr>
              <w:tabs>
                <w:tab w:val="left" w:pos="11385"/>
              </w:tabs>
              <w:spacing w:line="360" w:lineRule="auto"/>
              <w:jc w:val="center"/>
              <w:rPr>
                <w:rFonts w:ascii="Arial" w:hAnsi="Arial" w:cs="Arial"/>
                <w:sz w:val="24"/>
                <w:szCs w:val="24"/>
                <w:lang w:eastAsia="es-MX"/>
              </w:rPr>
            </w:pPr>
          </w:p>
          <w:p w:rsidR="00C86E42" w:rsidRDefault="00C86E42" w:rsidP="00C86E4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Apoyo en la rehabilitación, mantenimiento y equipamiento de instituciones educativas, CCA, Casa CuNorte, Escuela de música, Au</w:t>
            </w:r>
            <w:r w:rsidR="00F431FD">
              <w:rPr>
                <w:rFonts w:ascii="Arial" w:hAnsi="Arial" w:cs="Arial"/>
                <w:sz w:val="24"/>
                <w:szCs w:val="24"/>
                <w:lang w:eastAsia="es-MX"/>
              </w:rPr>
              <w:t>ditorio Municipal y bibliotecas en sus distintas carencias:</w:t>
            </w:r>
          </w:p>
          <w:p w:rsidR="00C86E42" w:rsidRDefault="00C86E42" w:rsidP="00C86E42">
            <w:pPr>
              <w:tabs>
                <w:tab w:val="left" w:pos="11385"/>
              </w:tabs>
              <w:spacing w:line="360" w:lineRule="auto"/>
              <w:jc w:val="center"/>
              <w:rPr>
                <w:rFonts w:ascii="Arial" w:hAnsi="Arial" w:cs="Arial"/>
                <w:sz w:val="24"/>
                <w:szCs w:val="24"/>
                <w:lang w:eastAsia="es-MX"/>
              </w:rPr>
            </w:pPr>
          </w:p>
          <w:p w:rsidR="00C86E42" w:rsidRDefault="00C86E42" w:rsidP="00C86E42">
            <w:pPr>
              <w:pStyle w:val="Prrafodelista"/>
              <w:numPr>
                <w:ilvl w:val="0"/>
                <w:numId w:val="8"/>
              </w:numPr>
              <w:tabs>
                <w:tab w:val="left" w:pos="11385"/>
              </w:tabs>
              <w:spacing w:line="360" w:lineRule="auto"/>
              <w:rPr>
                <w:rFonts w:ascii="Arial" w:hAnsi="Arial" w:cs="Arial"/>
                <w:sz w:val="24"/>
                <w:szCs w:val="24"/>
                <w:lang w:eastAsia="es-MX"/>
              </w:rPr>
            </w:pPr>
            <w:r w:rsidRPr="00BC35D4">
              <w:rPr>
                <w:rFonts w:ascii="Arial" w:hAnsi="Arial" w:cs="Arial"/>
                <w:sz w:val="24"/>
                <w:szCs w:val="24"/>
                <w:lang w:eastAsia="es-MX"/>
              </w:rPr>
              <w:t>Restauración de servicios básicos (luz, sanitarios, internet y teléfono) en áreas que presentan fallas.</w:t>
            </w:r>
          </w:p>
          <w:p w:rsidR="00C86E42" w:rsidRDefault="00C86E42" w:rsidP="00C86E42">
            <w:pPr>
              <w:pStyle w:val="Prrafodelista"/>
              <w:numPr>
                <w:ilvl w:val="0"/>
                <w:numId w:val="8"/>
              </w:numPr>
              <w:tabs>
                <w:tab w:val="left" w:pos="11385"/>
              </w:tabs>
              <w:spacing w:line="360" w:lineRule="auto"/>
              <w:rPr>
                <w:rFonts w:ascii="Arial" w:hAnsi="Arial" w:cs="Arial"/>
                <w:sz w:val="24"/>
                <w:szCs w:val="24"/>
                <w:lang w:eastAsia="es-MX"/>
              </w:rPr>
            </w:pPr>
            <w:r w:rsidRPr="00BC35D4">
              <w:rPr>
                <w:rFonts w:ascii="Arial" w:hAnsi="Arial" w:cs="Arial"/>
                <w:sz w:val="24"/>
                <w:szCs w:val="24"/>
                <w:lang w:eastAsia="es-MX"/>
              </w:rPr>
              <w:t>Resane y pintura en muros, colocación de jardín y mantenimientos en puertas de madera en la casa de la cultura.</w:t>
            </w:r>
          </w:p>
          <w:p w:rsidR="00C86E42" w:rsidRPr="00C86E42" w:rsidRDefault="00C86E42" w:rsidP="00C86E42">
            <w:pPr>
              <w:tabs>
                <w:tab w:val="left" w:pos="11385"/>
              </w:tabs>
              <w:spacing w:line="360" w:lineRule="auto"/>
              <w:jc w:val="center"/>
              <w:rPr>
                <w:rFonts w:ascii="Arial" w:hAnsi="Arial" w:cs="Arial"/>
                <w:sz w:val="24"/>
                <w:szCs w:val="24"/>
                <w:lang w:eastAsia="es-MX"/>
              </w:rPr>
            </w:pPr>
            <w:r w:rsidRPr="00BC35D4">
              <w:rPr>
                <w:rFonts w:ascii="Arial" w:hAnsi="Arial" w:cs="Arial"/>
                <w:sz w:val="24"/>
                <w:szCs w:val="24"/>
                <w:lang w:eastAsia="es-MX"/>
              </w:rPr>
              <w:t>Colocación de vidrios faltantes y puerta de baños en la Escuela de música.</w:t>
            </w:r>
          </w:p>
        </w:tc>
        <w:tc>
          <w:tcPr>
            <w:tcW w:w="1595" w:type="dxa"/>
          </w:tcPr>
          <w:p w:rsidR="007D2B6E" w:rsidRPr="007B77B0" w:rsidRDefault="007D2B6E" w:rsidP="00162D71">
            <w:pPr>
              <w:tabs>
                <w:tab w:val="left" w:pos="11385"/>
              </w:tabs>
              <w:spacing w:line="360" w:lineRule="auto"/>
              <w:jc w:val="center"/>
              <w:rPr>
                <w:rFonts w:ascii="Arial" w:hAnsi="Arial" w:cs="Arial"/>
                <w:sz w:val="24"/>
                <w:szCs w:val="24"/>
                <w:lang w:eastAsia="es-MX"/>
              </w:rPr>
            </w:pPr>
          </w:p>
        </w:tc>
        <w:tc>
          <w:tcPr>
            <w:tcW w:w="1701" w:type="dxa"/>
          </w:tcPr>
          <w:p w:rsidR="007D2B6E" w:rsidRPr="007B77B0" w:rsidRDefault="007D2B6E" w:rsidP="00162D71">
            <w:pPr>
              <w:tabs>
                <w:tab w:val="left" w:pos="11385"/>
              </w:tabs>
              <w:spacing w:line="360" w:lineRule="auto"/>
              <w:jc w:val="center"/>
              <w:rPr>
                <w:rFonts w:ascii="Arial" w:hAnsi="Arial" w:cs="Arial"/>
                <w:sz w:val="24"/>
                <w:szCs w:val="24"/>
                <w:lang w:eastAsia="es-MX"/>
              </w:rPr>
            </w:pPr>
          </w:p>
        </w:tc>
        <w:tc>
          <w:tcPr>
            <w:tcW w:w="1275" w:type="dxa"/>
          </w:tcPr>
          <w:p w:rsidR="007D2B6E" w:rsidRPr="007B77B0" w:rsidRDefault="007D2B6E" w:rsidP="00162D71">
            <w:pPr>
              <w:tabs>
                <w:tab w:val="left" w:pos="11385"/>
              </w:tabs>
              <w:spacing w:line="360" w:lineRule="auto"/>
              <w:jc w:val="center"/>
              <w:rPr>
                <w:rFonts w:ascii="Arial" w:hAnsi="Arial" w:cs="Arial"/>
                <w:sz w:val="24"/>
                <w:szCs w:val="24"/>
                <w:lang w:eastAsia="es-MX"/>
              </w:rPr>
            </w:pPr>
          </w:p>
        </w:tc>
        <w:tc>
          <w:tcPr>
            <w:tcW w:w="2552" w:type="dxa"/>
          </w:tcPr>
          <w:p w:rsidR="00992F18" w:rsidRDefault="00992F18" w:rsidP="008D63E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Al facilitar el acceso a la información y al servicio educativo hará que la población tenga mayores posibilidades de acceso a la educación.</w:t>
            </w:r>
          </w:p>
          <w:p w:rsidR="00992F18" w:rsidRDefault="00992F18" w:rsidP="008D63E2">
            <w:pPr>
              <w:tabs>
                <w:tab w:val="left" w:pos="11385"/>
              </w:tabs>
              <w:spacing w:line="360" w:lineRule="auto"/>
              <w:jc w:val="center"/>
              <w:rPr>
                <w:rFonts w:ascii="Arial" w:hAnsi="Arial" w:cs="Arial"/>
                <w:sz w:val="24"/>
                <w:szCs w:val="24"/>
                <w:lang w:eastAsia="es-MX"/>
              </w:rPr>
            </w:pPr>
          </w:p>
          <w:p w:rsidR="00992F18" w:rsidRDefault="00992F18" w:rsidP="008D63E2">
            <w:pPr>
              <w:tabs>
                <w:tab w:val="left" w:pos="11385"/>
              </w:tabs>
              <w:spacing w:line="360" w:lineRule="auto"/>
              <w:jc w:val="center"/>
              <w:rPr>
                <w:rFonts w:ascii="Arial" w:hAnsi="Arial" w:cs="Arial"/>
                <w:sz w:val="24"/>
                <w:szCs w:val="24"/>
                <w:lang w:eastAsia="es-MX"/>
              </w:rPr>
            </w:pPr>
          </w:p>
          <w:p w:rsidR="00992F18" w:rsidRDefault="00992F18" w:rsidP="008D63E2">
            <w:pPr>
              <w:tabs>
                <w:tab w:val="left" w:pos="11385"/>
              </w:tabs>
              <w:spacing w:line="360" w:lineRule="auto"/>
              <w:jc w:val="center"/>
              <w:rPr>
                <w:rFonts w:ascii="Arial" w:hAnsi="Arial" w:cs="Arial"/>
                <w:sz w:val="24"/>
                <w:szCs w:val="24"/>
                <w:lang w:eastAsia="es-MX"/>
              </w:rPr>
            </w:pPr>
          </w:p>
          <w:p w:rsidR="00992F18" w:rsidRDefault="00992F18" w:rsidP="008D63E2">
            <w:pPr>
              <w:tabs>
                <w:tab w:val="left" w:pos="11385"/>
              </w:tabs>
              <w:spacing w:line="360" w:lineRule="auto"/>
              <w:jc w:val="center"/>
              <w:rPr>
                <w:rFonts w:ascii="Arial" w:hAnsi="Arial" w:cs="Arial"/>
                <w:sz w:val="24"/>
                <w:szCs w:val="24"/>
                <w:lang w:eastAsia="es-MX"/>
              </w:rPr>
            </w:pPr>
          </w:p>
          <w:p w:rsidR="00992F18" w:rsidRDefault="00992F18" w:rsidP="008D63E2">
            <w:pPr>
              <w:tabs>
                <w:tab w:val="left" w:pos="11385"/>
              </w:tabs>
              <w:spacing w:line="360" w:lineRule="auto"/>
              <w:jc w:val="center"/>
              <w:rPr>
                <w:rFonts w:ascii="Arial" w:hAnsi="Arial" w:cs="Arial"/>
                <w:sz w:val="24"/>
                <w:szCs w:val="24"/>
                <w:lang w:eastAsia="es-MX"/>
              </w:rPr>
            </w:pPr>
          </w:p>
          <w:p w:rsidR="00992F18" w:rsidRDefault="00992F18" w:rsidP="008D63E2">
            <w:pPr>
              <w:tabs>
                <w:tab w:val="left" w:pos="11385"/>
              </w:tabs>
              <w:spacing w:line="360" w:lineRule="auto"/>
              <w:jc w:val="center"/>
              <w:rPr>
                <w:rFonts w:ascii="Arial" w:hAnsi="Arial" w:cs="Arial"/>
                <w:sz w:val="24"/>
                <w:szCs w:val="24"/>
                <w:lang w:eastAsia="es-MX"/>
              </w:rPr>
            </w:pPr>
          </w:p>
          <w:p w:rsidR="00992F18" w:rsidRDefault="00992F18" w:rsidP="008D63E2">
            <w:pPr>
              <w:tabs>
                <w:tab w:val="left" w:pos="11385"/>
              </w:tabs>
              <w:spacing w:line="360" w:lineRule="auto"/>
              <w:jc w:val="center"/>
              <w:rPr>
                <w:rFonts w:ascii="Arial" w:hAnsi="Arial" w:cs="Arial"/>
                <w:sz w:val="24"/>
                <w:szCs w:val="24"/>
                <w:lang w:eastAsia="es-MX"/>
              </w:rPr>
            </w:pPr>
          </w:p>
          <w:p w:rsidR="00992F18" w:rsidRDefault="00992F18" w:rsidP="00992F18">
            <w:pPr>
              <w:tabs>
                <w:tab w:val="left" w:pos="11385"/>
              </w:tabs>
              <w:spacing w:line="360" w:lineRule="auto"/>
              <w:rPr>
                <w:rFonts w:ascii="Arial" w:hAnsi="Arial" w:cs="Arial"/>
                <w:sz w:val="24"/>
                <w:szCs w:val="24"/>
                <w:lang w:eastAsia="es-MX"/>
              </w:rPr>
            </w:pPr>
          </w:p>
          <w:p w:rsidR="00992F18" w:rsidRDefault="00992F18" w:rsidP="00992F18">
            <w:pPr>
              <w:tabs>
                <w:tab w:val="left" w:pos="11385"/>
              </w:tabs>
              <w:spacing w:line="360" w:lineRule="auto"/>
              <w:rPr>
                <w:rFonts w:ascii="Arial" w:hAnsi="Arial" w:cs="Arial"/>
                <w:sz w:val="24"/>
                <w:szCs w:val="24"/>
                <w:lang w:eastAsia="es-MX"/>
              </w:rPr>
            </w:pPr>
          </w:p>
          <w:p w:rsidR="00992F18" w:rsidRDefault="00992F18" w:rsidP="00992F18">
            <w:pPr>
              <w:tabs>
                <w:tab w:val="left" w:pos="11385"/>
              </w:tabs>
              <w:spacing w:line="360" w:lineRule="auto"/>
              <w:rPr>
                <w:rFonts w:ascii="Arial" w:hAnsi="Arial" w:cs="Arial"/>
                <w:sz w:val="24"/>
                <w:szCs w:val="24"/>
                <w:lang w:eastAsia="es-MX"/>
              </w:rPr>
            </w:pPr>
          </w:p>
          <w:p w:rsidR="007D2B6E" w:rsidRPr="007B77B0" w:rsidRDefault="00992F18" w:rsidP="00992F18">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Los miembros de la labor educativa podrán ejecutar su tarea de una manera más fácil y productiva, poniendo mayor entusiasmo en el aprendizaje.</w:t>
            </w:r>
          </w:p>
        </w:tc>
      </w:tr>
      <w:tr w:rsidR="00C86E42" w:rsidRPr="007B77B0" w:rsidTr="00042314">
        <w:tc>
          <w:tcPr>
            <w:tcW w:w="2235" w:type="dxa"/>
          </w:tcPr>
          <w:p w:rsidR="00C86E42" w:rsidRPr="008D63E2" w:rsidRDefault="00992F18" w:rsidP="00C86E42">
            <w:pPr>
              <w:tabs>
                <w:tab w:val="left" w:pos="11385"/>
              </w:tabs>
              <w:spacing w:line="360" w:lineRule="auto"/>
              <w:jc w:val="center"/>
              <w:rPr>
                <w:rFonts w:ascii="Arial" w:hAnsi="Arial" w:cs="Arial"/>
                <w:sz w:val="16"/>
                <w:szCs w:val="16"/>
                <w:lang w:eastAsia="es-MX"/>
              </w:rPr>
            </w:pPr>
            <w:r>
              <w:rPr>
                <w:rFonts w:ascii="Arial" w:hAnsi="Arial" w:cs="Arial"/>
                <w:sz w:val="24"/>
                <w:szCs w:val="24"/>
                <w:lang w:eastAsia="es-MX"/>
              </w:rPr>
              <w:lastRenderedPageBreak/>
              <w:t>GESTIÓN</w:t>
            </w:r>
          </w:p>
        </w:tc>
        <w:tc>
          <w:tcPr>
            <w:tcW w:w="3580" w:type="dxa"/>
          </w:tcPr>
          <w:p w:rsidR="00C86E42" w:rsidRPr="007B77B0" w:rsidRDefault="00992F18"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 xml:space="preserve">Investigar acerca de instituciones, dependencias, programas u organizaciones sociales que colaboren en la ejecución de las iniciativas </w:t>
            </w:r>
            <w:r>
              <w:rPr>
                <w:rFonts w:ascii="Arial" w:hAnsi="Arial" w:cs="Arial"/>
                <w:sz w:val="24"/>
                <w:szCs w:val="24"/>
                <w:lang w:eastAsia="es-MX"/>
              </w:rPr>
              <w:lastRenderedPageBreak/>
              <w:t>planeadas en los proyectos, ya sea con recursos económicos, humanos o didácticos.</w:t>
            </w:r>
          </w:p>
        </w:tc>
        <w:tc>
          <w:tcPr>
            <w:tcW w:w="4642" w:type="dxa"/>
          </w:tcPr>
          <w:p w:rsidR="00C86E42" w:rsidRPr="00992F18" w:rsidRDefault="00992F18" w:rsidP="00992F18">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Realizar convenios con otros grupos de apoyo para obtener los medios necesarios para la correcta ejecución de los proyectos planeados.</w:t>
            </w:r>
          </w:p>
        </w:tc>
        <w:tc>
          <w:tcPr>
            <w:tcW w:w="1595" w:type="dxa"/>
          </w:tcPr>
          <w:p w:rsidR="00C86E42" w:rsidRPr="007B77B0" w:rsidRDefault="00C86E42" w:rsidP="00360AA2">
            <w:pPr>
              <w:tabs>
                <w:tab w:val="left" w:pos="11385"/>
              </w:tabs>
              <w:spacing w:line="360" w:lineRule="auto"/>
              <w:jc w:val="center"/>
              <w:rPr>
                <w:rFonts w:ascii="Arial" w:hAnsi="Arial" w:cs="Arial"/>
                <w:sz w:val="24"/>
                <w:szCs w:val="24"/>
                <w:lang w:eastAsia="es-MX"/>
              </w:rPr>
            </w:pPr>
          </w:p>
        </w:tc>
        <w:tc>
          <w:tcPr>
            <w:tcW w:w="1701" w:type="dxa"/>
          </w:tcPr>
          <w:p w:rsidR="00C86E42" w:rsidRPr="007B77B0" w:rsidRDefault="00C86E42" w:rsidP="00360AA2">
            <w:pPr>
              <w:tabs>
                <w:tab w:val="left" w:pos="11385"/>
              </w:tabs>
              <w:spacing w:line="360" w:lineRule="auto"/>
              <w:jc w:val="center"/>
              <w:rPr>
                <w:rFonts w:ascii="Arial" w:hAnsi="Arial" w:cs="Arial"/>
                <w:sz w:val="24"/>
                <w:szCs w:val="24"/>
                <w:lang w:eastAsia="es-MX"/>
              </w:rPr>
            </w:pPr>
          </w:p>
        </w:tc>
        <w:tc>
          <w:tcPr>
            <w:tcW w:w="1275" w:type="dxa"/>
          </w:tcPr>
          <w:p w:rsidR="00C86E42" w:rsidRPr="007B77B0" w:rsidRDefault="00C86E42" w:rsidP="00360AA2">
            <w:pPr>
              <w:tabs>
                <w:tab w:val="left" w:pos="11385"/>
              </w:tabs>
              <w:spacing w:line="360" w:lineRule="auto"/>
              <w:jc w:val="center"/>
              <w:rPr>
                <w:rFonts w:ascii="Arial" w:hAnsi="Arial" w:cs="Arial"/>
                <w:sz w:val="24"/>
                <w:szCs w:val="24"/>
                <w:lang w:eastAsia="es-MX"/>
              </w:rPr>
            </w:pPr>
          </w:p>
        </w:tc>
        <w:tc>
          <w:tcPr>
            <w:tcW w:w="2552" w:type="dxa"/>
          </w:tcPr>
          <w:p w:rsidR="00C86E42" w:rsidRPr="007B77B0" w:rsidRDefault="003B5A96" w:rsidP="00992F18">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 xml:space="preserve">El tener apoyo externo </w:t>
            </w:r>
            <w:r w:rsidR="00944541">
              <w:rPr>
                <w:rFonts w:ascii="Arial" w:hAnsi="Arial" w:cs="Arial"/>
                <w:sz w:val="24"/>
                <w:szCs w:val="24"/>
                <w:lang w:eastAsia="es-MX"/>
              </w:rPr>
              <w:t xml:space="preserve">hacia los proyectos planteados en el municipio se facilitará más la </w:t>
            </w:r>
            <w:r w:rsidR="00944541">
              <w:rPr>
                <w:rFonts w:ascii="Arial" w:hAnsi="Arial" w:cs="Arial"/>
                <w:sz w:val="24"/>
                <w:szCs w:val="24"/>
                <w:lang w:eastAsia="es-MX"/>
              </w:rPr>
              <w:lastRenderedPageBreak/>
              <w:t xml:space="preserve">resolución o disminución de los problemas detectados y a la vez la población que pueda ser beneficiada podrá tener una mayor cobertura, pudiendo tener así resultados </w:t>
            </w:r>
            <w:r w:rsidR="005A2671">
              <w:rPr>
                <w:rFonts w:ascii="Arial" w:hAnsi="Arial" w:cs="Arial"/>
                <w:sz w:val="24"/>
                <w:szCs w:val="24"/>
                <w:lang w:eastAsia="es-MX"/>
              </w:rPr>
              <w:t>más</w:t>
            </w:r>
            <w:r w:rsidR="00944541">
              <w:rPr>
                <w:rFonts w:ascii="Arial" w:hAnsi="Arial" w:cs="Arial"/>
                <w:sz w:val="24"/>
                <w:szCs w:val="24"/>
                <w:lang w:eastAsia="es-MX"/>
              </w:rPr>
              <w:t xml:space="preserve"> notorios.</w:t>
            </w:r>
          </w:p>
        </w:tc>
      </w:tr>
      <w:tr w:rsidR="007D2B6E" w:rsidRPr="007B77B0" w:rsidTr="00042314">
        <w:tc>
          <w:tcPr>
            <w:tcW w:w="2235" w:type="dxa"/>
          </w:tcPr>
          <w:p w:rsidR="007D2B6E" w:rsidRPr="007D2B6E" w:rsidRDefault="007D2B6E" w:rsidP="007D2B6E">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INTERVENCIÓN</w:t>
            </w:r>
          </w:p>
        </w:tc>
        <w:tc>
          <w:tcPr>
            <w:tcW w:w="3580" w:type="dxa"/>
          </w:tcPr>
          <w:p w:rsidR="007D2B6E" w:rsidRPr="007B77B0" w:rsidRDefault="00992F18" w:rsidP="008D63E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 xml:space="preserve">Mejorar las situaciones educativas para que la población infantil, juvenil y adulta </w:t>
            </w:r>
            <w:r w:rsidR="00025896">
              <w:rPr>
                <w:rFonts w:ascii="Arial" w:hAnsi="Arial" w:cs="Arial"/>
                <w:sz w:val="24"/>
                <w:szCs w:val="24"/>
                <w:lang w:eastAsia="es-MX"/>
              </w:rPr>
              <w:t>tengan un más fácil acceso a los servicios educativos del nivel que aspiren.</w:t>
            </w:r>
          </w:p>
        </w:tc>
        <w:tc>
          <w:tcPr>
            <w:tcW w:w="4642" w:type="dxa"/>
          </w:tcPr>
          <w:p w:rsidR="007D2B6E" w:rsidRPr="007B77B0" w:rsidRDefault="00025896" w:rsidP="008D63E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Ejecución de proyectos planeados para abatir las problemáticas en base a los convenios establecidos y al plan de trabajo.</w:t>
            </w:r>
          </w:p>
        </w:tc>
        <w:tc>
          <w:tcPr>
            <w:tcW w:w="1595" w:type="dxa"/>
          </w:tcPr>
          <w:p w:rsidR="007D2B6E" w:rsidRPr="007B77B0" w:rsidRDefault="007D2B6E" w:rsidP="00162D71">
            <w:pPr>
              <w:tabs>
                <w:tab w:val="left" w:pos="11385"/>
              </w:tabs>
              <w:spacing w:line="360" w:lineRule="auto"/>
              <w:jc w:val="center"/>
              <w:rPr>
                <w:rFonts w:ascii="Arial" w:hAnsi="Arial" w:cs="Arial"/>
                <w:sz w:val="24"/>
                <w:szCs w:val="24"/>
                <w:lang w:eastAsia="es-MX"/>
              </w:rPr>
            </w:pPr>
          </w:p>
        </w:tc>
        <w:tc>
          <w:tcPr>
            <w:tcW w:w="1701" w:type="dxa"/>
          </w:tcPr>
          <w:p w:rsidR="007D2B6E" w:rsidRPr="007B77B0" w:rsidRDefault="007D2B6E" w:rsidP="00162D71">
            <w:pPr>
              <w:tabs>
                <w:tab w:val="left" w:pos="11385"/>
              </w:tabs>
              <w:spacing w:line="360" w:lineRule="auto"/>
              <w:jc w:val="center"/>
              <w:rPr>
                <w:rFonts w:ascii="Arial" w:hAnsi="Arial" w:cs="Arial"/>
                <w:sz w:val="24"/>
                <w:szCs w:val="24"/>
                <w:lang w:eastAsia="es-MX"/>
              </w:rPr>
            </w:pPr>
          </w:p>
        </w:tc>
        <w:tc>
          <w:tcPr>
            <w:tcW w:w="1275" w:type="dxa"/>
          </w:tcPr>
          <w:p w:rsidR="007D2B6E" w:rsidRPr="007B77B0" w:rsidRDefault="007D2B6E" w:rsidP="00162D71">
            <w:pPr>
              <w:tabs>
                <w:tab w:val="left" w:pos="11385"/>
              </w:tabs>
              <w:spacing w:line="360" w:lineRule="auto"/>
              <w:jc w:val="center"/>
              <w:rPr>
                <w:rFonts w:ascii="Arial" w:hAnsi="Arial" w:cs="Arial"/>
                <w:sz w:val="24"/>
                <w:szCs w:val="24"/>
                <w:lang w:eastAsia="es-MX"/>
              </w:rPr>
            </w:pPr>
          </w:p>
        </w:tc>
        <w:tc>
          <w:tcPr>
            <w:tcW w:w="2552" w:type="dxa"/>
          </w:tcPr>
          <w:p w:rsidR="007D2B6E" w:rsidRPr="007B77B0" w:rsidRDefault="003B5A96" w:rsidP="008D63E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Al acercar más fuentes de apoyo a la población la disminución del rezago educativo será notoria, ya que habrá mayores facilidades de estudio.</w:t>
            </w:r>
          </w:p>
        </w:tc>
      </w:tr>
    </w:tbl>
    <w:p w:rsidR="00A3397A" w:rsidRDefault="00A3397A" w:rsidP="00A3397A">
      <w:pPr>
        <w:tabs>
          <w:tab w:val="left" w:pos="11385"/>
        </w:tabs>
        <w:spacing w:line="360" w:lineRule="auto"/>
        <w:rPr>
          <w:rFonts w:ascii="Arial" w:hAnsi="Arial" w:cs="Arial"/>
          <w:sz w:val="48"/>
          <w:szCs w:val="48"/>
          <w:lang w:eastAsia="es-MX"/>
        </w:rPr>
      </w:pPr>
    </w:p>
    <w:p w:rsidR="00B85F2E" w:rsidRDefault="00B85F2E" w:rsidP="00B85F2E">
      <w:pPr>
        <w:tabs>
          <w:tab w:val="left" w:pos="11385"/>
        </w:tabs>
        <w:spacing w:line="360" w:lineRule="auto"/>
        <w:jc w:val="center"/>
        <w:rPr>
          <w:rFonts w:ascii="Arial" w:hAnsi="Arial" w:cs="Arial"/>
          <w:sz w:val="48"/>
          <w:szCs w:val="48"/>
          <w:lang w:eastAsia="es-MX"/>
        </w:rPr>
      </w:pPr>
      <w:r>
        <w:rPr>
          <w:rFonts w:ascii="Arial" w:hAnsi="Arial" w:cs="Arial"/>
          <w:sz w:val="48"/>
          <w:szCs w:val="48"/>
          <w:lang w:eastAsia="es-MX"/>
        </w:rPr>
        <w:t>CULTURA</w:t>
      </w:r>
    </w:p>
    <w:tbl>
      <w:tblPr>
        <w:tblStyle w:val="Tablaconcuadrcula"/>
        <w:tblW w:w="16977" w:type="dxa"/>
        <w:tblLayout w:type="fixed"/>
        <w:tblLook w:val="04A0"/>
      </w:tblPr>
      <w:tblGrid>
        <w:gridCol w:w="2660"/>
        <w:gridCol w:w="3118"/>
        <w:gridCol w:w="3261"/>
        <w:gridCol w:w="1701"/>
        <w:gridCol w:w="1701"/>
        <w:gridCol w:w="1559"/>
        <w:gridCol w:w="2977"/>
      </w:tblGrid>
      <w:tr w:rsidR="003B1B69" w:rsidRPr="007B77B0" w:rsidTr="00360AA2">
        <w:tc>
          <w:tcPr>
            <w:tcW w:w="2660" w:type="dxa"/>
          </w:tcPr>
          <w:p w:rsidR="003B1B69" w:rsidRPr="007D2B6E" w:rsidRDefault="003B1B69" w:rsidP="00360AA2">
            <w:pPr>
              <w:tabs>
                <w:tab w:val="left" w:pos="11385"/>
              </w:tabs>
              <w:spacing w:line="360" w:lineRule="auto"/>
              <w:jc w:val="center"/>
              <w:rPr>
                <w:rFonts w:ascii="Arial" w:hAnsi="Arial" w:cs="Arial"/>
                <w:sz w:val="24"/>
                <w:szCs w:val="24"/>
                <w:lang w:eastAsia="es-MX"/>
              </w:rPr>
            </w:pPr>
            <w:r w:rsidRPr="007D2B6E">
              <w:rPr>
                <w:rFonts w:ascii="Arial" w:hAnsi="Arial" w:cs="Arial"/>
                <w:sz w:val="24"/>
                <w:szCs w:val="24"/>
                <w:lang w:eastAsia="es-MX"/>
              </w:rPr>
              <w:t>ASPECTO</w:t>
            </w:r>
          </w:p>
        </w:tc>
        <w:tc>
          <w:tcPr>
            <w:tcW w:w="3118" w:type="dxa"/>
          </w:tcPr>
          <w:p w:rsidR="003B1B69" w:rsidRPr="007B77B0" w:rsidRDefault="003B1B69"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OBJETIVO PARTICULAR</w:t>
            </w:r>
          </w:p>
        </w:tc>
        <w:tc>
          <w:tcPr>
            <w:tcW w:w="3261" w:type="dxa"/>
          </w:tcPr>
          <w:p w:rsidR="003B1B69" w:rsidRPr="007B77B0" w:rsidRDefault="003B1B69"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ACTIVIDAD</w:t>
            </w:r>
          </w:p>
        </w:tc>
        <w:tc>
          <w:tcPr>
            <w:tcW w:w="1701" w:type="dxa"/>
          </w:tcPr>
          <w:p w:rsidR="003B1B69" w:rsidRPr="007B77B0" w:rsidRDefault="003B1B69"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RECURSOS ECON.</w:t>
            </w:r>
          </w:p>
        </w:tc>
        <w:tc>
          <w:tcPr>
            <w:tcW w:w="1701" w:type="dxa"/>
          </w:tcPr>
          <w:p w:rsidR="003B1B69" w:rsidRPr="007B77B0" w:rsidRDefault="003B1B69"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RECURSOS HUMANOS</w:t>
            </w:r>
          </w:p>
        </w:tc>
        <w:tc>
          <w:tcPr>
            <w:tcW w:w="1559" w:type="dxa"/>
          </w:tcPr>
          <w:p w:rsidR="003B1B69" w:rsidRPr="007B77B0" w:rsidRDefault="003B1B69"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TIEMPO</w:t>
            </w:r>
          </w:p>
        </w:tc>
        <w:tc>
          <w:tcPr>
            <w:tcW w:w="2977" w:type="dxa"/>
          </w:tcPr>
          <w:p w:rsidR="003B1B69" w:rsidRPr="007B77B0" w:rsidRDefault="003B1B69"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IMPACTO SOCIAL</w:t>
            </w:r>
          </w:p>
        </w:tc>
      </w:tr>
      <w:tr w:rsidR="00944541" w:rsidRPr="007B77B0" w:rsidTr="00360AA2">
        <w:tc>
          <w:tcPr>
            <w:tcW w:w="2660" w:type="dxa"/>
          </w:tcPr>
          <w:p w:rsidR="00944541" w:rsidRPr="007D2B6E" w:rsidRDefault="00A3397A"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DIAGNÓSTICO</w:t>
            </w:r>
          </w:p>
        </w:tc>
        <w:tc>
          <w:tcPr>
            <w:tcW w:w="3118" w:type="dxa"/>
          </w:tcPr>
          <w:p w:rsidR="00944541" w:rsidRDefault="00C6777C"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Obtener un enfoque preciso acerca del estatus cultural en el municipio para en base a ello elaborar proyectos que ayuden a optimizar o solucionar las condiciones que producen conflictos culturales.</w:t>
            </w:r>
          </w:p>
        </w:tc>
        <w:tc>
          <w:tcPr>
            <w:tcW w:w="3261" w:type="dxa"/>
          </w:tcPr>
          <w:p w:rsidR="00360AA2" w:rsidRDefault="004201B8" w:rsidP="003B5013">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Realización de encuestas y entrevistas con personal conocedor de la cultura mezquiticense</w:t>
            </w:r>
            <w:r w:rsidR="003B5013">
              <w:rPr>
                <w:rFonts w:ascii="Arial" w:hAnsi="Arial" w:cs="Arial"/>
                <w:sz w:val="24"/>
                <w:szCs w:val="24"/>
                <w:lang w:eastAsia="es-MX"/>
              </w:rPr>
              <w:t xml:space="preserve"> para detectar cuáles son las posibles fallas a las que nos enfrentamos por lo cual la cultura es un tema que se ha venido truncando a través de los años.</w:t>
            </w:r>
          </w:p>
        </w:tc>
        <w:tc>
          <w:tcPr>
            <w:tcW w:w="1701"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1701"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1559"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2977" w:type="dxa"/>
          </w:tcPr>
          <w:p w:rsidR="00944541" w:rsidRDefault="003B5013"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Al saber con mayor aproximación donde están las principales fallas en cuestión de cultura podremos diseñar alternativas de solución más próximas a las problemáticas y de esta manera podremos dar solución a las mismas.</w:t>
            </w:r>
          </w:p>
        </w:tc>
      </w:tr>
      <w:tr w:rsidR="00944541" w:rsidRPr="007B77B0" w:rsidTr="00360AA2">
        <w:tc>
          <w:tcPr>
            <w:tcW w:w="2660" w:type="dxa"/>
          </w:tcPr>
          <w:p w:rsidR="00944541" w:rsidRPr="007D2B6E" w:rsidRDefault="00A3397A"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PLANEACIÓN</w:t>
            </w:r>
          </w:p>
        </w:tc>
        <w:tc>
          <w:tcPr>
            <w:tcW w:w="3118" w:type="dxa"/>
          </w:tcPr>
          <w:p w:rsidR="00944541" w:rsidRDefault="004201B8"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 xml:space="preserve">Realizar proyectos que ayuden en el mejoramiento del ámbito cultural de manera que las </w:t>
            </w:r>
            <w:r>
              <w:rPr>
                <w:rFonts w:ascii="Arial" w:hAnsi="Arial" w:cs="Arial"/>
                <w:sz w:val="24"/>
                <w:szCs w:val="24"/>
                <w:lang w:eastAsia="es-MX"/>
              </w:rPr>
              <w:lastRenderedPageBreak/>
              <w:t>condiciones para desarrollar este tipo de actividades propias del municipio sea más próspero y eficaz.</w:t>
            </w:r>
          </w:p>
        </w:tc>
        <w:tc>
          <w:tcPr>
            <w:tcW w:w="3261" w:type="dxa"/>
          </w:tcPr>
          <w:p w:rsidR="00944541" w:rsidRDefault="003B5013"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 xml:space="preserve">Diseño de proyectos que combatan las problemáticas </w:t>
            </w:r>
            <w:r w:rsidR="00042314">
              <w:rPr>
                <w:rFonts w:ascii="Arial" w:hAnsi="Arial" w:cs="Arial"/>
                <w:sz w:val="24"/>
                <w:szCs w:val="24"/>
                <w:lang w:eastAsia="es-MX"/>
              </w:rPr>
              <w:t>detectadas.</w:t>
            </w:r>
          </w:p>
        </w:tc>
        <w:tc>
          <w:tcPr>
            <w:tcW w:w="1701"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1701"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1559"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2977" w:type="dxa"/>
          </w:tcPr>
          <w:p w:rsidR="00944541" w:rsidRDefault="00042314" w:rsidP="00042314">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 xml:space="preserve">Al tener una noción de las posibles soluciones será más fácil buscar alternativas y organismos </w:t>
            </w:r>
            <w:r>
              <w:rPr>
                <w:rFonts w:ascii="Arial" w:hAnsi="Arial" w:cs="Arial"/>
                <w:sz w:val="24"/>
                <w:szCs w:val="24"/>
                <w:lang w:eastAsia="es-MX"/>
              </w:rPr>
              <w:lastRenderedPageBreak/>
              <w:t>de apoyo para la problemática.</w:t>
            </w:r>
          </w:p>
        </w:tc>
      </w:tr>
      <w:tr w:rsidR="00944541" w:rsidRPr="007B77B0" w:rsidTr="00360AA2">
        <w:tc>
          <w:tcPr>
            <w:tcW w:w="2660" w:type="dxa"/>
          </w:tcPr>
          <w:p w:rsidR="00944541" w:rsidRPr="007D2B6E" w:rsidRDefault="00A3397A"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GESTIÓN</w:t>
            </w:r>
          </w:p>
        </w:tc>
        <w:tc>
          <w:tcPr>
            <w:tcW w:w="3118" w:type="dxa"/>
          </w:tcPr>
          <w:p w:rsidR="00944541" w:rsidRDefault="004201B8"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Contactar instituciones gubernamentales, organizaciones sociales y privadas que puedan apoyar al municipio en la ejecución de los proyectos en pro del desarrollo cultural.</w:t>
            </w:r>
          </w:p>
        </w:tc>
        <w:tc>
          <w:tcPr>
            <w:tcW w:w="3261" w:type="dxa"/>
          </w:tcPr>
          <w:p w:rsidR="00944541" w:rsidRDefault="005A2671"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 xml:space="preserve">Firma de convenios con instituciones que apoyen al desarrollo y difusión cultural municipal. </w:t>
            </w:r>
          </w:p>
        </w:tc>
        <w:tc>
          <w:tcPr>
            <w:tcW w:w="1701"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1701"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1559"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2977" w:type="dxa"/>
          </w:tcPr>
          <w:p w:rsidR="00944541" w:rsidRDefault="005A2671" w:rsidP="005A2671">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Contar con un soporte externo hacia los proyectos diseñados en el municipio facilitará la depreciación de los inconvenientes detectados y podrá haber una mayor cobertura resolutiva, logrando obtener así efectos evidentes.</w:t>
            </w:r>
          </w:p>
        </w:tc>
      </w:tr>
      <w:tr w:rsidR="00944541" w:rsidRPr="007B77B0" w:rsidTr="00360AA2">
        <w:tc>
          <w:tcPr>
            <w:tcW w:w="2660" w:type="dxa"/>
          </w:tcPr>
          <w:p w:rsidR="00944541" w:rsidRPr="007D2B6E" w:rsidRDefault="00A3397A"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INTERVENCIÓN</w:t>
            </w:r>
          </w:p>
        </w:tc>
        <w:tc>
          <w:tcPr>
            <w:tcW w:w="3118" w:type="dxa"/>
          </w:tcPr>
          <w:p w:rsidR="007425E2" w:rsidRDefault="00F974D3" w:rsidP="007425E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 xml:space="preserve">Crear conciencia acerca de la importancia que tiene la cultura par que la población muestre mayor interés en la práctica y </w:t>
            </w:r>
            <w:r>
              <w:rPr>
                <w:rFonts w:ascii="Arial" w:hAnsi="Arial" w:cs="Arial"/>
                <w:sz w:val="24"/>
                <w:szCs w:val="24"/>
                <w:lang w:eastAsia="es-MX"/>
              </w:rPr>
              <w:lastRenderedPageBreak/>
              <w:t>difusión de los espacios, actividades y objetos culturales.</w:t>
            </w:r>
          </w:p>
          <w:p w:rsidR="00F974D3" w:rsidRDefault="00F974D3" w:rsidP="007425E2">
            <w:pPr>
              <w:tabs>
                <w:tab w:val="left" w:pos="11385"/>
              </w:tabs>
              <w:spacing w:line="360" w:lineRule="auto"/>
              <w:jc w:val="center"/>
              <w:rPr>
                <w:rFonts w:ascii="Arial" w:hAnsi="Arial" w:cs="Arial"/>
                <w:sz w:val="24"/>
                <w:szCs w:val="24"/>
                <w:lang w:eastAsia="es-MX"/>
              </w:rPr>
            </w:pPr>
          </w:p>
          <w:p w:rsidR="00F431FD" w:rsidRDefault="00F431FD" w:rsidP="007425E2">
            <w:pPr>
              <w:tabs>
                <w:tab w:val="left" w:pos="11385"/>
              </w:tabs>
              <w:spacing w:line="360" w:lineRule="auto"/>
              <w:jc w:val="center"/>
              <w:rPr>
                <w:rFonts w:ascii="Arial" w:hAnsi="Arial" w:cs="Arial"/>
                <w:sz w:val="24"/>
                <w:szCs w:val="24"/>
                <w:lang w:eastAsia="es-MX"/>
              </w:rPr>
            </w:pPr>
          </w:p>
          <w:p w:rsidR="00F431FD" w:rsidRDefault="00F431FD" w:rsidP="007425E2">
            <w:pPr>
              <w:tabs>
                <w:tab w:val="left" w:pos="11385"/>
              </w:tabs>
              <w:spacing w:line="360" w:lineRule="auto"/>
              <w:jc w:val="center"/>
              <w:rPr>
                <w:rFonts w:ascii="Arial" w:hAnsi="Arial" w:cs="Arial"/>
                <w:sz w:val="24"/>
                <w:szCs w:val="24"/>
                <w:lang w:eastAsia="es-MX"/>
              </w:rPr>
            </w:pPr>
          </w:p>
          <w:p w:rsidR="00F431FD" w:rsidRDefault="00F431FD" w:rsidP="007425E2">
            <w:pPr>
              <w:tabs>
                <w:tab w:val="left" w:pos="11385"/>
              </w:tabs>
              <w:spacing w:line="360" w:lineRule="auto"/>
              <w:jc w:val="center"/>
              <w:rPr>
                <w:rFonts w:ascii="Arial" w:hAnsi="Arial" w:cs="Arial"/>
                <w:sz w:val="24"/>
                <w:szCs w:val="24"/>
                <w:lang w:eastAsia="es-MX"/>
              </w:rPr>
            </w:pPr>
          </w:p>
          <w:p w:rsidR="00F974D3" w:rsidRDefault="00F974D3" w:rsidP="00F431FD">
            <w:pPr>
              <w:tabs>
                <w:tab w:val="left" w:pos="11385"/>
              </w:tabs>
              <w:spacing w:line="360" w:lineRule="auto"/>
              <w:rPr>
                <w:rFonts w:ascii="Arial" w:hAnsi="Arial" w:cs="Arial"/>
                <w:sz w:val="24"/>
                <w:szCs w:val="24"/>
                <w:lang w:eastAsia="es-MX"/>
              </w:rPr>
            </w:pPr>
          </w:p>
          <w:p w:rsidR="00F974D3" w:rsidRDefault="00F974D3" w:rsidP="007425E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Dotar de los recursos necesarios para la difusión, ejecución y presentación de tal</w:t>
            </w:r>
            <w:r w:rsidR="00F431FD">
              <w:rPr>
                <w:rFonts w:ascii="Arial" w:hAnsi="Arial" w:cs="Arial"/>
                <w:sz w:val="24"/>
                <w:szCs w:val="24"/>
                <w:lang w:eastAsia="es-MX"/>
              </w:rPr>
              <w:t>leres y exposiciones culturales existentes en el municipio.</w:t>
            </w:r>
          </w:p>
          <w:p w:rsidR="00F431FD" w:rsidRDefault="00F431FD" w:rsidP="007425E2">
            <w:pPr>
              <w:tabs>
                <w:tab w:val="left" w:pos="11385"/>
              </w:tabs>
              <w:spacing w:line="360" w:lineRule="auto"/>
              <w:jc w:val="center"/>
              <w:rPr>
                <w:rFonts w:ascii="Arial" w:hAnsi="Arial" w:cs="Arial"/>
                <w:sz w:val="24"/>
                <w:szCs w:val="24"/>
                <w:lang w:eastAsia="es-MX"/>
              </w:rPr>
            </w:pPr>
          </w:p>
          <w:p w:rsidR="00F431FD" w:rsidRDefault="00F431FD" w:rsidP="007425E2">
            <w:pPr>
              <w:tabs>
                <w:tab w:val="left" w:pos="11385"/>
              </w:tabs>
              <w:spacing w:line="360" w:lineRule="auto"/>
              <w:jc w:val="center"/>
              <w:rPr>
                <w:rFonts w:ascii="Arial" w:hAnsi="Arial" w:cs="Arial"/>
                <w:sz w:val="24"/>
                <w:szCs w:val="24"/>
                <w:lang w:eastAsia="es-MX"/>
              </w:rPr>
            </w:pPr>
          </w:p>
          <w:p w:rsidR="00F431FD" w:rsidRDefault="00F431FD" w:rsidP="007425E2">
            <w:pPr>
              <w:tabs>
                <w:tab w:val="left" w:pos="11385"/>
              </w:tabs>
              <w:spacing w:line="360" w:lineRule="auto"/>
              <w:jc w:val="center"/>
              <w:rPr>
                <w:rFonts w:ascii="Arial" w:hAnsi="Arial" w:cs="Arial"/>
                <w:sz w:val="24"/>
                <w:szCs w:val="24"/>
                <w:lang w:eastAsia="es-MX"/>
              </w:rPr>
            </w:pPr>
          </w:p>
          <w:p w:rsidR="00F431FD" w:rsidRDefault="00F431FD" w:rsidP="007425E2">
            <w:pPr>
              <w:tabs>
                <w:tab w:val="left" w:pos="11385"/>
              </w:tabs>
              <w:spacing w:line="360" w:lineRule="auto"/>
              <w:jc w:val="center"/>
              <w:rPr>
                <w:rFonts w:ascii="Arial" w:hAnsi="Arial" w:cs="Arial"/>
                <w:sz w:val="24"/>
                <w:szCs w:val="24"/>
                <w:lang w:eastAsia="es-MX"/>
              </w:rPr>
            </w:pPr>
          </w:p>
          <w:p w:rsidR="00F431FD" w:rsidRDefault="00F431FD" w:rsidP="007425E2">
            <w:pPr>
              <w:tabs>
                <w:tab w:val="left" w:pos="11385"/>
              </w:tabs>
              <w:spacing w:line="360" w:lineRule="auto"/>
              <w:jc w:val="center"/>
              <w:rPr>
                <w:rFonts w:ascii="Arial" w:hAnsi="Arial" w:cs="Arial"/>
                <w:sz w:val="24"/>
                <w:szCs w:val="24"/>
                <w:lang w:eastAsia="es-MX"/>
              </w:rPr>
            </w:pPr>
          </w:p>
          <w:p w:rsidR="00F431FD" w:rsidRDefault="00F431FD" w:rsidP="007425E2">
            <w:pPr>
              <w:tabs>
                <w:tab w:val="left" w:pos="11385"/>
              </w:tabs>
              <w:spacing w:line="360" w:lineRule="auto"/>
              <w:jc w:val="center"/>
              <w:rPr>
                <w:rFonts w:ascii="Arial" w:hAnsi="Arial" w:cs="Arial"/>
                <w:sz w:val="24"/>
                <w:szCs w:val="24"/>
                <w:lang w:eastAsia="es-MX"/>
              </w:rPr>
            </w:pPr>
          </w:p>
          <w:p w:rsidR="003A77A4" w:rsidRDefault="003A77A4" w:rsidP="007425E2">
            <w:pPr>
              <w:tabs>
                <w:tab w:val="left" w:pos="11385"/>
              </w:tabs>
              <w:spacing w:line="360" w:lineRule="auto"/>
              <w:jc w:val="center"/>
              <w:rPr>
                <w:rFonts w:ascii="Arial" w:hAnsi="Arial" w:cs="Arial"/>
                <w:sz w:val="24"/>
                <w:szCs w:val="24"/>
                <w:lang w:eastAsia="es-MX"/>
              </w:rPr>
            </w:pPr>
          </w:p>
          <w:p w:rsidR="00F431FD" w:rsidRDefault="00F431FD" w:rsidP="007425E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 xml:space="preserve">Gestionar para la creación de nuevos talleres </w:t>
            </w:r>
            <w:r w:rsidR="003A77A4">
              <w:rPr>
                <w:rFonts w:ascii="Arial" w:hAnsi="Arial" w:cs="Arial"/>
                <w:sz w:val="24"/>
                <w:szCs w:val="24"/>
                <w:lang w:eastAsia="es-MX"/>
              </w:rPr>
              <w:t xml:space="preserve">artesanales y </w:t>
            </w:r>
            <w:r>
              <w:rPr>
                <w:rFonts w:ascii="Arial" w:hAnsi="Arial" w:cs="Arial"/>
                <w:sz w:val="24"/>
                <w:szCs w:val="24"/>
                <w:lang w:eastAsia="es-MX"/>
              </w:rPr>
              <w:t>artísticos.</w:t>
            </w:r>
          </w:p>
          <w:p w:rsidR="00F431FD" w:rsidRDefault="00F431FD" w:rsidP="007425E2">
            <w:pPr>
              <w:tabs>
                <w:tab w:val="left" w:pos="11385"/>
              </w:tabs>
              <w:spacing w:line="360" w:lineRule="auto"/>
              <w:jc w:val="center"/>
              <w:rPr>
                <w:rFonts w:ascii="Arial" w:hAnsi="Arial" w:cs="Arial"/>
                <w:sz w:val="24"/>
                <w:szCs w:val="24"/>
                <w:lang w:eastAsia="es-MX"/>
              </w:rPr>
            </w:pPr>
          </w:p>
          <w:p w:rsidR="00CB1951" w:rsidRDefault="00CB1951" w:rsidP="007425E2">
            <w:pPr>
              <w:tabs>
                <w:tab w:val="left" w:pos="11385"/>
              </w:tabs>
              <w:spacing w:line="360" w:lineRule="auto"/>
              <w:jc w:val="center"/>
              <w:rPr>
                <w:rFonts w:ascii="Arial" w:hAnsi="Arial" w:cs="Arial"/>
                <w:sz w:val="24"/>
                <w:szCs w:val="24"/>
                <w:lang w:eastAsia="es-MX"/>
              </w:rPr>
            </w:pPr>
          </w:p>
          <w:p w:rsidR="00CB1951" w:rsidRDefault="00CB1951" w:rsidP="007425E2">
            <w:pPr>
              <w:tabs>
                <w:tab w:val="left" w:pos="11385"/>
              </w:tabs>
              <w:spacing w:line="360" w:lineRule="auto"/>
              <w:jc w:val="center"/>
              <w:rPr>
                <w:rFonts w:ascii="Arial" w:hAnsi="Arial" w:cs="Arial"/>
                <w:sz w:val="24"/>
                <w:szCs w:val="24"/>
                <w:lang w:eastAsia="es-MX"/>
              </w:rPr>
            </w:pPr>
          </w:p>
          <w:p w:rsidR="00CB1951" w:rsidRDefault="00CB1951" w:rsidP="00CB1951">
            <w:pPr>
              <w:tabs>
                <w:tab w:val="left" w:pos="11385"/>
              </w:tabs>
              <w:spacing w:line="360" w:lineRule="auto"/>
              <w:rPr>
                <w:rFonts w:ascii="Arial" w:hAnsi="Arial" w:cs="Arial"/>
                <w:sz w:val="24"/>
                <w:szCs w:val="24"/>
                <w:lang w:eastAsia="es-MX"/>
              </w:rPr>
            </w:pPr>
          </w:p>
          <w:p w:rsidR="00CB1951" w:rsidRDefault="00CB1951" w:rsidP="007425E2">
            <w:pPr>
              <w:tabs>
                <w:tab w:val="left" w:pos="11385"/>
              </w:tabs>
              <w:spacing w:line="360" w:lineRule="auto"/>
              <w:jc w:val="center"/>
              <w:rPr>
                <w:rFonts w:ascii="Arial" w:hAnsi="Arial" w:cs="Arial"/>
                <w:sz w:val="24"/>
                <w:szCs w:val="24"/>
                <w:lang w:eastAsia="es-MX"/>
              </w:rPr>
            </w:pPr>
          </w:p>
          <w:p w:rsidR="00CB1951" w:rsidRDefault="00CB1951" w:rsidP="007425E2">
            <w:pPr>
              <w:tabs>
                <w:tab w:val="left" w:pos="11385"/>
              </w:tabs>
              <w:spacing w:line="360" w:lineRule="auto"/>
              <w:jc w:val="center"/>
              <w:rPr>
                <w:rFonts w:ascii="Arial" w:hAnsi="Arial" w:cs="Arial"/>
                <w:sz w:val="24"/>
                <w:szCs w:val="24"/>
                <w:lang w:eastAsia="es-MX"/>
              </w:rPr>
            </w:pPr>
          </w:p>
          <w:p w:rsidR="00F431FD" w:rsidRDefault="00F431FD" w:rsidP="00F431FD">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Mantener en buen estado los lugares donde se practican actividades culturales para que el servicio sea más grato y eficaz.</w:t>
            </w:r>
          </w:p>
        </w:tc>
        <w:tc>
          <w:tcPr>
            <w:tcW w:w="3261" w:type="dxa"/>
          </w:tcPr>
          <w:p w:rsidR="00944541" w:rsidRDefault="00F974D3"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 xml:space="preserve">Dar realce y promoción a los diversos </w:t>
            </w:r>
            <w:r w:rsidR="00F431FD">
              <w:rPr>
                <w:rFonts w:ascii="Arial" w:hAnsi="Arial" w:cs="Arial"/>
                <w:sz w:val="24"/>
                <w:szCs w:val="24"/>
                <w:lang w:eastAsia="es-MX"/>
              </w:rPr>
              <w:t xml:space="preserve">lugares y </w:t>
            </w:r>
            <w:r>
              <w:rPr>
                <w:rFonts w:ascii="Arial" w:hAnsi="Arial" w:cs="Arial"/>
                <w:sz w:val="24"/>
                <w:szCs w:val="24"/>
                <w:lang w:eastAsia="es-MX"/>
              </w:rPr>
              <w:t xml:space="preserve">eventos culturales </w:t>
            </w:r>
            <w:r w:rsidR="00F431FD">
              <w:rPr>
                <w:rFonts w:ascii="Arial" w:hAnsi="Arial" w:cs="Arial"/>
                <w:sz w:val="24"/>
                <w:szCs w:val="24"/>
                <w:lang w:eastAsia="es-MX"/>
              </w:rPr>
              <w:t xml:space="preserve">mediante perifoneo, folletos, redes sociales y demás medios de </w:t>
            </w:r>
            <w:r w:rsidR="00F431FD">
              <w:rPr>
                <w:rFonts w:ascii="Arial" w:hAnsi="Arial" w:cs="Arial"/>
                <w:sz w:val="24"/>
                <w:szCs w:val="24"/>
                <w:lang w:eastAsia="es-MX"/>
              </w:rPr>
              <w:lastRenderedPageBreak/>
              <w:t>difusión, incentivando a la población a participar en la práctica de las mismas mediante concursos y premiaciones que vallan creando en ellos un interés hacia estas actividades.</w:t>
            </w:r>
          </w:p>
          <w:p w:rsidR="00F431FD" w:rsidRDefault="00F431FD" w:rsidP="00360AA2">
            <w:pPr>
              <w:tabs>
                <w:tab w:val="left" w:pos="11385"/>
              </w:tabs>
              <w:spacing w:line="360" w:lineRule="auto"/>
              <w:jc w:val="center"/>
              <w:rPr>
                <w:rFonts w:ascii="Arial" w:hAnsi="Arial" w:cs="Arial"/>
                <w:sz w:val="24"/>
                <w:szCs w:val="24"/>
                <w:lang w:eastAsia="es-MX"/>
              </w:rPr>
            </w:pPr>
          </w:p>
          <w:p w:rsidR="00F431FD" w:rsidRDefault="00F431FD"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Restauración de vestuarios, calzado y accesorios en existencia para el taller de danza y adquisición de equipo nuevo.</w:t>
            </w:r>
          </w:p>
          <w:p w:rsidR="00F431FD" w:rsidRDefault="00F431FD" w:rsidP="00360AA2">
            <w:pPr>
              <w:tabs>
                <w:tab w:val="left" w:pos="11385"/>
              </w:tabs>
              <w:spacing w:line="360" w:lineRule="auto"/>
              <w:jc w:val="center"/>
              <w:rPr>
                <w:rFonts w:ascii="Arial" w:hAnsi="Arial" w:cs="Arial"/>
                <w:sz w:val="24"/>
                <w:szCs w:val="24"/>
                <w:lang w:eastAsia="es-MX"/>
              </w:rPr>
            </w:pPr>
          </w:p>
          <w:p w:rsidR="00F431FD" w:rsidRDefault="00F431FD"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Compostura de instrumentos para el taller de música y adquisición de nuevos equipos.</w:t>
            </w:r>
          </w:p>
          <w:p w:rsidR="00F431FD" w:rsidRDefault="00F431FD" w:rsidP="00360AA2">
            <w:pPr>
              <w:tabs>
                <w:tab w:val="left" w:pos="11385"/>
              </w:tabs>
              <w:spacing w:line="360" w:lineRule="auto"/>
              <w:jc w:val="center"/>
              <w:rPr>
                <w:rFonts w:ascii="Arial" w:hAnsi="Arial" w:cs="Arial"/>
                <w:sz w:val="24"/>
                <w:szCs w:val="24"/>
                <w:lang w:eastAsia="es-MX"/>
              </w:rPr>
            </w:pPr>
          </w:p>
          <w:p w:rsidR="00F431FD" w:rsidRDefault="003A77A4"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Arreglo de caballetes para el taller de pintura.</w:t>
            </w:r>
          </w:p>
          <w:p w:rsidR="00F431FD" w:rsidRDefault="003A77A4"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Apertura de nuevos talleres artesanales y artísticos.</w:t>
            </w:r>
          </w:p>
          <w:p w:rsidR="00F431FD" w:rsidRDefault="00F431FD" w:rsidP="00360AA2">
            <w:pPr>
              <w:tabs>
                <w:tab w:val="left" w:pos="11385"/>
              </w:tabs>
              <w:spacing w:line="360" w:lineRule="auto"/>
              <w:jc w:val="center"/>
              <w:rPr>
                <w:rFonts w:ascii="Arial" w:hAnsi="Arial" w:cs="Arial"/>
                <w:sz w:val="24"/>
                <w:szCs w:val="24"/>
                <w:lang w:eastAsia="es-MX"/>
              </w:rPr>
            </w:pPr>
          </w:p>
          <w:p w:rsidR="00CB1951" w:rsidRDefault="00CB1951" w:rsidP="00360AA2">
            <w:pPr>
              <w:tabs>
                <w:tab w:val="left" w:pos="11385"/>
              </w:tabs>
              <w:spacing w:line="360" w:lineRule="auto"/>
              <w:jc w:val="center"/>
              <w:rPr>
                <w:rFonts w:ascii="Arial" w:hAnsi="Arial" w:cs="Arial"/>
                <w:sz w:val="24"/>
                <w:szCs w:val="24"/>
                <w:lang w:eastAsia="es-MX"/>
              </w:rPr>
            </w:pPr>
          </w:p>
          <w:p w:rsidR="00CB1951" w:rsidRDefault="00CB1951" w:rsidP="00360AA2">
            <w:pPr>
              <w:tabs>
                <w:tab w:val="left" w:pos="11385"/>
              </w:tabs>
              <w:spacing w:line="360" w:lineRule="auto"/>
              <w:jc w:val="center"/>
              <w:rPr>
                <w:rFonts w:ascii="Arial" w:hAnsi="Arial" w:cs="Arial"/>
                <w:sz w:val="24"/>
                <w:szCs w:val="24"/>
                <w:lang w:eastAsia="es-MX"/>
              </w:rPr>
            </w:pPr>
          </w:p>
          <w:p w:rsidR="00CB1951" w:rsidRDefault="00CB1951" w:rsidP="00CB1951">
            <w:pPr>
              <w:tabs>
                <w:tab w:val="left" w:pos="11385"/>
              </w:tabs>
              <w:spacing w:line="360" w:lineRule="auto"/>
              <w:rPr>
                <w:rFonts w:ascii="Arial" w:hAnsi="Arial" w:cs="Arial"/>
                <w:sz w:val="24"/>
                <w:szCs w:val="24"/>
                <w:lang w:eastAsia="es-MX"/>
              </w:rPr>
            </w:pPr>
          </w:p>
          <w:p w:rsidR="00CB1951" w:rsidRDefault="00CB1951" w:rsidP="00360AA2">
            <w:pPr>
              <w:tabs>
                <w:tab w:val="left" w:pos="11385"/>
              </w:tabs>
              <w:spacing w:line="360" w:lineRule="auto"/>
              <w:jc w:val="center"/>
              <w:rPr>
                <w:rFonts w:ascii="Arial" w:hAnsi="Arial" w:cs="Arial"/>
                <w:sz w:val="24"/>
                <w:szCs w:val="24"/>
                <w:lang w:eastAsia="es-MX"/>
              </w:rPr>
            </w:pPr>
          </w:p>
          <w:p w:rsidR="00CB1951" w:rsidRDefault="00CB1951" w:rsidP="00360AA2">
            <w:pPr>
              <w:tabs>
                <w:tab w:val="left" w:pos="11385"/>
              </w:tabs>
              <w:spacing w:line="360" w:lineRule="auto"/>
              <w:jc w:val="center"/>
              <w:rPr>
                <w:rFonts w:ascii="Arial" w:hAnsi="Arial" w:cs="Arial"/>
                <w:sz w:val="24"/>
                <w:szCs w:val="24"/>
                <w:lang w:eastAsia="es-MX"/>
              </w:rPr>
            </w:pPr>
          </w:p>
          <w:p w:rsidR="00F431FD" w:rsidRDefault="00F431FD" w:rsidP="00360AA2">
            <w:pPr>
              <w:tabs>
                <w:tab w:val="left" w:pos="11385"/>
              </w:tabs>
              <w:spacing w:line="360" w:lineRule="auto"/>
              <w:jc w:val="center"/>
              <w:rPr>
                <w:rFonts w:ascii="Arial" w:hAnsi="Arial" w:cs="Arial"/>
                <w:sz w:val="24"/>
                <w:szCs w:val="24"/>
                <w:lang w:eastAsia="es-MX"/>
              </w:rPr>
            </w:pPr>
          </w:p>
          <w:p w:rsidR="003A77A4" w:rsidRDefault="003A77A4"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Construcción, rehabilitación y mantenimiento de lugares culturales (museos, casa de la cultura, auditorios, bibliotecas, etc.).</w:t>
            </w:r>
          </w:p>
        </w:tc>
        <w:tc>
          <w:tcPr>
            <w:tcW w:w="1701"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1701"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1559" w:type="dxa"/>
          </w:tcPr>
          <w:p w:rsidR="00944541" w:rsidRDefault="00944541" w:rsidP="00360AA2">
            <w:pPr>
              <w:tabs>
                <w:tab w:val="left" w:pos="11385"/>
              </w:tabs>
              <w:spacing w:line="360" w:lineRule="auto"/>
              <w:jc w:val="center"/>
              <w:rPr>
                <w:rFonts w:ascii="Arial" w:hAnsi="Arial" w:cs="Arial"/>
                <w:sz w:val="24"/>
                <w:szCs w:val="24"/>
                <w:lang w:eastAsia="es-MX"/>
              </w:rPr>
            </w:pPr>
          </w:p>
        </w:tc>
        <w:tc>
          <w:tcPr>
            <w:tcW w:w="2977" w:type="dxa"/>
          </w:tcPr>
          <w:p w:rsidR="00944541" w:rsidRDefault="003A77A4" w:rsidP="00360AA2">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 xml:space="preserve">La población apreciará mas la cultura y participará con mayor frecuencia en la preservación de la </w:t>
            </w:r>
            <w:r>
              <w:rPr>
                <w:rFonts w:ascii="Arial" w:hAnsi="Arial" w:cs="Arial"/>
                <w:sz w:val="24"/>
                <w:szCs w:val="24"/>
                <w:lang w:eastAsia="es-MX"/>
              </w:rPr>
              <w:lastRenderedPageBreak/>
              <w:t>misma, de manera que tanto la población interna como los visitantes conozcan los lugares, actividades y objetos de nuestra cultura.</w:t>
            </w:r>
          </w:p>
          <w:p w:rsidR="003A77A4" w:rsidRDefault="003A77A4" w:rsidP="00360AA2">
            <w:pPr>
              <w:tabs>
                <w:tab w:val="left" w:pos="11385"/>
              </w:tabs>
              <w:spacing w:line="360" w:lineRule="auto"/>
              <w:jc w:val="center"/>
              <w:rPr>
                <w:rFonts w:ascii="Arial" w:hAnsi="Arial" w:cs="Arial"/>
                <w:sz w:val="24"/>
                <w:szCs w:val="24"/>
                <w:lang w:eastAsia="es-MX"/>
              </w:rPr>
            </w:pPr>
          </w:p>
          <w:p w:rsidR="003A77A4" w:rsidRDefault="003A77A4" w:rsidP="003A77A4">
            <w:pPr>
              <w:tabs>
                <w:tab w:val="left" w:pos="11385"/>
              </w:tabs>
              <w:spacing w:line="360" w:lineRule="auto"/>
              <w:rPr>
                <w:rFonts w:ascii="Arial" w:hAnsi="Arial" w:cs="Arial"/>
                <w:sz w:val="24"/>
                <w:szCs w:val="24"/>
                <w:lang w:eastAsia="es-MX"/>
              </w:rPr>
            </w:pPr>
          </w:p>
          <w:p w:rsidR="003A77A4" w:rsidRDefault="003A77A4" w:rsidP="003A77A4">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 xml:space="preserve">Si contamos con los recursos necesarios para llevar a cabo la difusión y practica de talleres, los alumnos de los mismos se motivarán más por aprender ya que además será </w:t>
            </w:r>
            <w:r w:rsidR="00CB1951">
              <w:rPr>
                <w:rFonts w:ascii="Arial" w:hAnsi="Arial" w:cs="Arial"/>
                <w:sz w:val="24"/>
                <w:szCs w:val="24"/>
                <w:lang w:eastAsia="es-MX"/>
              </w:rPr>
              <w:t>más</w:t>
            </w:r>
            <w:r>
              <w:rPr>
                <w:rFonts w:ascii="Arial" w:hAnsi="Arial" w:cs="Arial"/>
                <w:sz w:val="24"/>
                <w:szCs w:val="24"/>
                <w:lang w:eastAsia="es-MX"/>
              </w:rPr>
              <w:t xml:space="preserve"> fácil con la indumentaria adecuada y además esto atraerá para que</w:t>
            </w:r>
            <w:r w:rsidR="00CB1951">
              <w:rPr>
                <w:rFonts w:ascii="Arial" w:hAnsi="Arial" w:cs="Arial"/>
                <w:sz w:val="24"/>
                <w:szCs w:val="24"/>
                <w:lang w:eastAsia="es-MX"/>
              </w:rPr>
              <w:t xml:space="preserve"> </w:t>
            </w:r>
            <w:r>
              <w:rPr>
                <w:rFonts w:ascii="Arial" w:hAnsi="Arial" w:cs="Arial"/>
                <w:sz w:val="24"/>
                <w:szCs w:val="24"/>
                <w:lang w:eastAsia="es-MX"/>
              </w:rPr>
              <w:t xml:space="preserve">otros </w:t>
            </w:r>
            <w:r w:rsidR="00CB1951">
              <w:rPr>
                <w:rFonts w:ascii="Arial" w:hAnsi="Arial" w:cs="Arial"/>
                <w:sz w:val="24"/>
                <w:szCs w:val="24"/>
                <w:lang w:eastAsia="es-MX"/>
              </w:rPr>
              <w:t>se incorporen.</w:t>
            </w:r>
          </w:p>
          <w:p w:rsidR="00CB1951" w:rsidRDefault="00CB1951" w:rsidP="003A77A4">
            <w:pPr>
              <w:tabs>
                <w:tab w:val="left" w:pos="11385"/>
              </w:tabs>
              <w:spacing w:line="360" w:lineRule="auto"/>
              <w:jc w:val="center"/>
              <w:rPr>
                <w:rFonts w:ascii="Arial" w:hAnsi="Arial" w:cs="Arial"/>
                <w:sz w:val="24"/>
                <w:szCs w:val="24"/>
                <w:lang w:eastAsia="es-MX"/>
              </w:rPr>
            </w:pPr>
          </w:p>
          <w:p w:rsidR="00CB1951" w:rsidRDefault="00CB1951" w:rsidP="003A77A4">
            <w:pPr>
              <w:tabs>
                <w:tab w:val="left" w:pos="11385"/>
              </w:tabs>
              <w:spacing w:line="360" w:lineRule="auto"/>
              <w:jc w:val="center"/>
              <w:rPr>
                <w:rFonts w:ascii="Arial" w:hAnsi="Arial" w:cs="Arial"/>
                <w:sz w:val="24"/>
                <w:szCs w:val="24"/>
                <w:lang w:eastAsia="es-MX"/>
              </w:rPr>
            </w:pPr>
          </w:p>
          <w:p w:rsidR="00CB1951" w:rsidRDefault="00CB1951" w:rsidP="00CB1951">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lastRenderedPageBreak/>
              <w:t>La variedad de talleres se adaptará a los gustos y costumbres de la población y de esta manera gran parte de la población podrá asistir a un taller cultural de su agrado.</w:t>
            </w:r>
          </w:p>
          <w:p w:rsidR="00CB1951" w:rsidRDefault="00CB1951" w:rsidP="00CB1951">
            <w:pPr>
              <w:tabs>
                <w:tab w:val="left" w:pos="11385"/>
              </w:tabs>
              <w:spacing w:line="360" w:lineRule="auto"/>
              <w:jc w:val="center"/>
              <w:rPr>
                <w:rFonts w:ascii="Arial" w:hAnsi="Arial" w:cs="Arial"/>
                <w:sz w:val="24"/>
                <w:szCs w:val="24"/>
                <w:lang w:eastAsia="es-MX"/>
              </w:rPr>
            </w:pPr>
          </w:p>
          <w:p w:rsidR="00CB1951" w:rsidRDefault="00CB1951" w:rsidP="00CB1951">
            <w:pPr>
              <w:tabs>
                <w:tab w:val="left" w:pos="11385"/>
              </w:tabs>
              <w:spacing w:line="360" w:lineRule="auto"/>
              <w:jc w:val="center"/>
              <w:rPr>
                <w:rFonts w:ascii="Arial" w:hAnsi="Arial" w:cs="Arial"/>
                <w:sz w:val="24"/>
                <w:szCs w:val="24"/>
                <w:lang w:eastAsia="es-MX"/>
              </w:rPr>
            </w:pPr>
            <w:r>
              <w:rPr>
                <w:rFonts w:ascii="Arial" w:hAnsi="Arial" w:cs="Arial"/>
                <w:sz w:val="24"/>
                <w:szCs w:val="24"/>
                <w:lang w:eastAsia="es-MX"/>
              </w:rPr>
              <w:t>El aspecto del lugar de trabajo en el ámbito cultural debe ser apropiado para realizar dichas actividades, y al estar en un lugar agradable la estadía será mejor, creando así una mayor empatía hacia la actividad desarrollada.</w:t>
            </w:r>
          </w:p>
        </w:tc>
      </w:tr>
    </w:tbl>
    <w:p w:rsidR="00B85F2E" w:rsidRPr="00162D71" w:rsidRDefault="00B85F2E" w:rsidP="00162D71">
      <w:pPr>
        <w:tabs>
          <w:tab w:val="left" w:pos="11385"/>
        </w:tabs>
        <w:jc w:val="both"/>
        <w:rPr>
          <w:rFonts w:ascii="Arial" w:hAnsi="Arial" w:cs="Arial"/>
          <w:sz w:val="24"/>
          <w:szCs w:val="24"/>
          <w:lang w:eastAsia="es-MX"/>
        </w:rPr>
      </w:pPr>
    </w:p>
    <w:sectPr w:rsidR="00B85F2E" w:rsidRPr="00162D71" w:rsidSect="00944541">
      <w:pgSz w:w="20160" w:h="12240" w:orient="landscape" w:code="5"/>
      <w:pgMar w:top="1701" w:right="1165"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364" w:rsidRDefault="008C1364" w:rsidP="00A569B1">
      <w:pPr>
        <w:spacing w:after="0" w:line="240" w:lineRule="auto"/>
      </w:pPr>
      <w:r>
        <w:separator/>
      </w:r>
    </w:p>
  </w:endnote>
  <w:endnote w:type="continuationSeparator" w:id="0">
    <w:p w:rsidR="008C1364" w:rsidRDefault="008C1364" w:rsidP="00A56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364" w:rsidRDefault="008C1364" w:rsidP="00A569B1">
      <w:pPr>
        <w:spacing w:after="0" w:line="240" w:lineRule="auto"/>
      </w:pPr>
      <w:r>
        <w:separator/>
      </w:r>
    </w:p>
  </w:footnote>
  <w:footnote w:type="continuationSeparator" w:id="0">
    <w:p w:rsidR="008C1364" w:rsidRDefault="008C1364" w:rsidP="00A569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9673F"/>
    <w:multiLevelType w:val="multilevel"/>
    <w:tmpl w:val="9F224E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46323621"/>
    <w:multiLevelType w:val="multilevel"/>
    <w:tmpl w:val="95F20BF8"/>
    <w:lvl w:ilvl="0">
      <w:start w:val="2"/>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
    <w:nsid w:val="4E042BC7"/>
    <w:multiLevelType w:val="hybridMultilevel"/>
    <w:tmpl w:val="B5841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2554CDD"/>
    <w:multiLevelType w:val="multilevel"/>
    <w:tmpl w:val="9F224E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56664BDE"/>
    <w:multiLevelType w:val="hybridMultilevel"/>
    <w:tmpl w:val="15CC7ED4"/>
    <w:lvl w:ilvl="0" w:tplc="FFB44F38">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A610FC2"/>
    <w:multiLevelType w:val="multilevel"/>
    <w:tmpl w:val="58DC718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A7C5DC2"/>
    <w:multiLevelType w:val="multilevel"/>
    <w:tmpl w:val="41F853BA"/>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nsid w:val="6E477058"/>
    <w:multiLevelType w:val="hybridMultilevel"/>
    <w:tmpl w:val="793A46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A071EDE"/>
    <w:multiLevelType w:val="multilevel"/>
    <w:tmpl w:val="A2A2D24E"/>
    <w:lvl w:ilvl="0">
      <w:start w:val="1"/>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num w:numId="1">
    <w:abstractNumId w:val="0"/>
  </w:num>
  <w:num w:numId="2">
    <w:abstractNumId w:val="5"/>
  </w:num>
  <w:num w:numId="3">
    <w:abstractNumId w:val="6"/>
  </w:num>
  <w:num w:numId="4">
    <w:abstractNumId w:val="8"/>
  </w:num>
  <w:num w:numId="5">
    <w:abstractNumId w:val="3"/>
  </w:num>
  <w:num w:numId="6">
    <w:abstractNumId w:val="1"/>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C189E"/>
    <w:rsid w:val="00025896"/>
    <w:rsid w:val="000361FD"/>
    <w:rsid w:val="00042314"/>
    <w:rsid w:val="00087AEC"/>
    <w:rsid w:val="00162D71"/>
    <w:rsid w:val="00222D01"/>
    <w:rsid w:val="00260F50"/>
    <w:rsid w:val="002A795C"/>
    <w:rsid w:val="002B6346"/>
    <w:rsid w:val="002D33CF"/>
    <w:rsid w:val="00360AA2"/>
    <w:rsid w:val="003A77A4"/>
    <w:rsid w:val="003B1B69"/>
    <w:rsid w:val="003B5013"/>
    <w:rsid w:val="003B5A96"/>
    <w:rsid w:val="003C1023"/>
    <w:rsid w:val="003E1223"/>
    <w:rsid w:val="004201B8"/>
    <w:rsid w:val="00441FCE"/>
    <w:rsid w:val="00535161"/>
    <w:rsid w:val="005A2671"/>
    <w:rsid w:val="005C22A0"/>
    <w:rsid w:val="005E315B"/>
    <w:rsid w:val="006B5097"/>
    <w:rsid w:val="00731FC5"/>
    <w:rsid w:val="007425E2"/>
    <w:rsid w:val="007B77B0"/>
    <w:rsid w:val="007D2B6E"/>
    <w:rsid w:val="00891169"/>
    <w:rsid w:val="008C1364"/>
    <w:rsid w:val="008D63E2"/>
    <w:rsid w:val="00944541"/>
    <w:rsid w:val="00992F18"/>
    <w:rsid w:val="009D00CE"/>
    <w:rsid w:val="00A3397A"/>
    <w:rsid w:val="00A569B1"/>
    <w:rsid w:val="00A6482D"/>
    <w:rsid w:val="00B71D14"/>
    <w:rsid w:val="00B736FD"/>
    <w:rsid w:val="00B85F2E"/>
    <w:rsid w:val="00BC189E"/>
    <w:rsid w:val="00BC35D4"/>
    <w:rsid w:val="00C6777C"/>
    <w:rsid w:val="00C86E42"/>
    <w:rsid w:val="00C940F5"/>
    <w:rsid w:val="00CB1951"/>
    <w:rsid w:val="00CC5ED0"/>
    <w:rsid w:val="00D75D14"/>
    <w:rsid w:val="00F431FD"/>
    <w:rsid w:val="00F974D3"/>
    <w:rsid w:val="00FD22F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E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18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189E"/>
    <w:rPr>
      <w:rFonts w:ascii="Tahoma" w:hAnsi="Tahoma" w:cs="Tahoma"/>
      <w:sz w:val="16"/>
      <w:szCs w:val="16"/>
    </w:rPr>
  </w:style>
  <w:style w:type="paragraph" w:styleId="Encabezado">
    <w:name w:val="header"/>
    <w:basedOn w:val="Normal"/>
    <w:link w:val="EncabezadoCar"/>
    <w:uiPriority w:val="99"/>
    <w:semiHidden/>
    <w:unhideWhenUsed/>
    <w:rsid w:val="00A569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569B1"/>
    <w:rPr>
      <w:lang w:val="es-ES_tradnl"/>
    </w:rPr>
  </w:style>
  <w:style w:type="paragraph" w:styleId="Piedepgina">
    <w:name w:val="footer"/>
    <w:basedOn w:val="Normal"/>
    <w:link w:val="PiedepginaCar"/>
    <w:uiPriority w:val="99"/>
    <w:semiHidden/>
    <w:unhideWhenUsed/>
    <w:rsid w:val="00A56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569B1"/>
    <w:rPr>
      <w:lang w:val="es-ES_tradnl"/>
    </w:rPr>
  </w:style>
  <w:style w:type="paragraph" w:styleId="Prrafodelista">
    <w:name w:val="List Paragraph"/>
    <w:basedOn w:val="Normal"/>
    <w:uiPriority w:val="34"/>
    <w:qFormat/>
    <w:rsid w:val="005E315B"/>
    <w:pPr>
      <w:ind w:left="720"/>
      <w:contextualSpacing/>
    </w:pPr>
  </w:style>
  <w:style w:type="table" w:styleId="Tablaconcuadrcula">
    <w:name w:val="Table Grid"/>
    <w:basedOn w:val="Tablanormal"/>
    <w:uiPriority w:val="59"/>
    <w:rsid w:val="00162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B54F-C51C-4584-AE57-C152A02B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1430</Words>
  <Characters>7869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ayuntamiento-1518</dc:creator>
  <cp:lastModifiedBy>ayuntamiento-1518</cp:lastModifiedBy>
  <cp:revision>11</cp:revision>
  <dcterms:created xsi:type="dcterms:W3CDTF">2015-12-01T15:57:00Z</dcterms:created>
  <dcterms:modified xsi:type="dcterms:W3CDTF">2016-01-19T19:51:00Z</dcterms:modified>
</cp:coreProperties>
</file>